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0130" w14:textId="77777777" w:rsidR="00CA121C" w:rsidRPr="00210EB2" w:rsidRDefault="00CA121C" w:rsidP="00210EB2">
      <w:pPr>
        <w:jc w:val="right"/>
        <w:rPr>
          <w:rFonts w:cs="Times New Roman"/>
        </w:rPr>
      </w:pPr>
      <w:bookmarkStart w:id="0" w:name="_Toc19689643"/>
      <w:r w:rsidRPr="00210EB2">
        <w:rPr>
          <w:rFonts w:cs="Times New Roman"/>
        </w:rPr>
        <w:t>Załącznik</w:t>
      </w:r>
    </w:p>
    <w:p w14:paraId="5C555039" w14:textId="67E4DBAE" w:rsidR="00CA121C" w:rsidRPr="00210EB2" w:rsidRDefault="00CA121C" w:rsidP="00210EB2">
      <w:pPr>
        <w:jc w:val="right"/>
        <w:rPr>
          <w:rFonts w:cs="Times New Roman"/>
        </w:rPr>
      </w:pPr>
      <w:r w:rsidRPr="00210EB2">
        <w:rPr>
          <w:rFonts w:cs="Times New Roman"/>
        </w:rPr>
        <w:t xml:space="preserve">do Uchwały nr </w:t>
      </w:r>
      <w:r w:rsidR="00210EB2" w:rsidRPr="00210EB2">
        <w:rPr>
          <w:rFonts w:cs="Times New Roman"/>
        </w:rPr>
        <w:t>426</w:t>
      </w:r>
      <w:r w:rsidRPr="00210EB2">
        <w:rPr>
          <w:rFonts w:cs="Times New Roman"/>
        </w:rPr>
        <w:t>/2019/2020</w:t>
      </w:r>
    </w:p>
    <w:p w14:paraId="4FF3927B" w14:textId="77777777" w:rsidR="00CA121C" w:rsidRPr="00210EB2" w:rsidRDefault="00CA121C" w:rsidP="00210EB2">
      <w:pPr>
        <w:jc w:val="right"/>
        <w:rPr>
          <w:rFonts w:cs="Times New Roman"/>
        </w:rPr>
      </w:pPr>
      <w:r w:rsidRPr="00210EB2">
        <w:rPr>
          <w:rFonts w:cs="Times New Roman"/>
        </w:rPr>
        <w:t xml:space="preserve">Senatu PCz z dnia 30 czerwca 2020 roku </w:t>
      </w:r>
    </w:p>
    <w:p w14:paraId="0690EEAF" w14:textId="7BF4FF24" w:rsidR="00E444A4" w:rsidRDefault="00E444A4" w:rsidP="00E444A4">
      <w:pPr>
        <w:spacing w:line="23" w:lineRule="atLeast"/>
        <w:jc w:val="right"/>
        <w:rPr>
          <w:rFonts w:cs="Times New Roman"/>
          <w:color w:val="000000" w:themeColor="text1"/>
          <w:szCs w:val="22"/>
        </w:rPr>
      </w:pPr>
    </w:p>
    <w:p w14:paraId="01215DF6" w14:textId="77777777" w:rsidR="00E444A4" w:rsidRPr="0016625A" w:rsidRDefault="00E444A4" w:rsidP="00E444A4">
      <w:pPr>
        <w:spacing w:line="23" w:lineRule="atLeast"/>
        <w:jc w:val="right"/>
        <w:rPr>
          <w:rFonts w:cs="Times New Roman"/>
          <w:color w:val="000000" w:themeColor="text1"/>
          <w:szCs w:val="22"/>
        </w:rPr>
      </w:pPr>
    </w:p>
    <w:p w14:paraId="781E4430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36"/>
          <w:szCs w:val="22"/>
        </w:rPr>
      </w:pPr>
    </w:p>
    <w:p w14:paraId="3C2ACA84" w14:textId="77777777" w:rsidR="00E444A4" w:rsidRDefault="00E444A4" w:rsidP="00E444A4">
      <w:pPr>
        <w:tabs>
          <w:tab w:val="left" w:pos="3869"/>
        </w:tabs>
        <w:spacing w:line="23" w:lineRule="atLeast"/>
        <w:rPr>
          <w:rFonts w:cs="Times New Roman"/>
          <w:b/>
          <w:color w:val="000000" w:themeColor="text1"/>
          <w:sz w:val="28"/>
          <w:szCs w:val="22"/>
        </w:rPr>
      </w:pPr>
      <w:r>
        <w:rPr>
          <w:rFonts w:cs="Times New Roman"/>
          <w:b/>
          <w:color w:val="000000" w:themeColor="text1"/>
          <w:sz w:val="28"/>
          <w:szCs w:val="22"/>
        </w:rPr>
        <w:tab/>
      </w:r>
    </w:p>
    <w:p w14:paraId="50A810AE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28"/>
          <w:szCs w:val="22"/>
        </w:rPr>
      </w:pPr>
    </w:p>
    <w:p w14:paraId="5A94BE2C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28"/>
          <w:szCs w:val="22"/>
        </w:rPr>
      </w:pPr>
    </w:p>
    <w:p w14:paraId="17508B75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28"/>
          <w:szCs w:val="22"/>
        </w:rPr>
      </w:pPr>
    </w:p>
    <w:p w14:paraId="0802C972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28"/>
          <w:szCs w:val="22"/>
        </w:rPr>
      </w:pPr>
    </w:p>
    <w:p w14:paraId="6DF6C7E5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28"/>
          <w:szCs w:val="22"/>
        </w:rPr>
      </w:pPr>
    </w:p>
    <w:p w14:paraId="2F5F7FD9" w14:textId="77777777" w:rsidR="00E444A4" w:rsidRDefault="00E444A4" w:rsidP="00E444A4">
      <w:pPr>
        <w:spacing w:line="23" w:lineRule="atLeast"/>
        <w:jc w:val="center"/>
        <w:rPr>
          <w:rFonts w:cs="Times New Roman"/>
          <w:b/>
          <w:color w:val="000000" w:themeColor="text1"/>
          <w:sz w:val="28"/>
          <w:szCs w:val="22"/>
        </w:rPr>
      </w:pPr>
    </w:p>
    <w:p w14:paraId="7DB871C8" w14:textId="77777777" w:rsidR="00E444A4" w:rsidRDefault="00E444A4" w:rsidP="00E444A4">
      <w:pPr>
        <w:spacing w:line="276" w:lineRule="auto"/>
        <w:jc w:val="center"/>
        <w:rPr>
          <w:rFonts w:cs="Times New Roman"/>
          <w:b/>
          <w:color w:val="000000" w:themeColor="text1"/>
          <w:sz w:val="48"/>
          <w:szCs w:val="48"/>
        </w:rPr>
      </w:pPr>
    </w:p>
    <w:p w14:paraId="27F21093" w14:textId="77777777" w:rsidR="00E444A4" w:rsidRDefault="00E444A4" w:rsidP="00E444A4">
      <w:pPr>
        <w:spacing w:line="276" w:lineRule="auto"/>
        <w:jc w:val="center"/>
        <w:rPr>
          <w:rFonts w:cs="Times New Roman"/>
          <w:b/>
          <w:color w:val="000000" w:themeColor="text1"/>
          <w:sz w:val="40"/>
          <w:szCs w:val="48"/>
        </w:rPr>
      </w:pPr>
    </w:p>
    <w:p w14:paraId="0C72A841" w14:textId="77777777" w:rsidR="00E444A4" w:rsidRPr="006C4BD3" w:rsidRDefault="00E444A4" w:rsidP="00E444A4">
      <w:pPr>
        <w:spacing w:line="276" w:lineRule="auto"/>
        <w:jc w:val="center"/>
        <w:rPr>
          <w:rFonts w:cs="Times New Roman"/>
          <w:b/>
          <w:color w:val="000000" w:themeColor="text1"/>
          <w:sz w:val="40"/>
          <w:szCs w:val="48"/>
        </w:rPr>
      </w:pPr>
      <w:r w:rsidRPr="006C4BD3">
        <w:rPr>
          <w:rFonts w:cs="Times New Roman"/>
          <w:b/>
          <w:color w:val="000000" w:themeColor="text1"/>
          <w:sz w:val="40"/>
          <w:szCs w:val="48"/>
        </w:rPr>
        <w:t xml:space="preserve">Regulamin przeprowadzania postępowań </w:t>
      </w:r>
    </w:p>
    <w:p w14:paraId="25AD78B7" w14:textId="77777777" w:rsidR="00E444A4" w:rsidRPr="006C4BD3" w:rsidRDefault="00E444A4" w:rsidP="00E444A4">
      <w:pPr>
        <w:spacing w:line="276" w:lineRule="auto"/>
        <w:jc w:val="center"/>
        <w:rPr>
          <w:rFonts w:cs="Times New Roman"/>
          <w:b/>
          <w:color w:val="000000" w:themeColor="text1"/>
          <w:sz w:val="40"/>
          <w:szCs w:val="48"/>
        </w:rPr>
      </w:pPr>
      <w:r w:rsidRPr="006C4BD3">
        <w:rPr>
          <w:rFonts w:cs="Times New Roman"/>
          <w:b/>
          <w:color w:val="000000" w:themeColor="text1"/>
          <w:sz w:val="40"/>
          <w:szCs w:val="48"/>
        </w:rPr>
        <w:t xml:space="preserve">w sprawie nadania stopnia doktora </w:t>
      </w:r>
    </w:p>
    <w:p w14:paraId="0AFCD9AD" w14:textId="77777777" w:rsidR="00E444A4" w:rsidRPr="006C4BD3" w:rsidRDefault="00E444A4" w:rsidP="00E444A4">
      <w:pPr>
        <w:spacing w:line="276" w:lineRule="auto"/>
        <w:jc w:val="center"/>
        <w:rPr>
          <w:rFonts w:cs="Times New Roman"/>
          <w:b/>
          <w:color w:val="000000" w:themeColor="text1"/>
          <w:sz w:val="40"/>
          <w:szCs w:val="48"/>
        </w:rPr>
      </w:pPr>
      <w:r w:rsidRPr="006C4BD3">
        <w:rPr>
          <w:rFonts w:cs="Times New Roman"/>
          <w:b/>
          <w:color w:val="000000" w:themeColor="text1"/>
          <w:sz w:val="40"/>
          <w:szCs w:val="48"/>
        </w:rPr>
        <w:t>w Politechnice Częstochowskiej</w:t>
      </w:r>
    </w:p>
    <w:p w14:paraId="2137897B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6AA20009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63E836A1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5E84A4C4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21B1CAB9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3CBAD4AD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667DD6E6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04AA1E88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0D620D3E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05A2C218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4FFCB988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2D6673B2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4E712C9C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66C9384F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50820E28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2865FE1B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6BD22906" w14:textId="77777777" w:rsidR="00E444A4" w:rsidRDefault="00E444A4" w:rsidP="00E444A4">
      <w:pPr>
        <w:spacing w:line="23" w:lineRule="atLeast"/>
        <w:rPr>
          <w:rFonts w:cs="Times New Roman"/>
          <w:b/>
          <w:color w:val="000000" w:themeColor="text1"/>
          <w:sz w:val="36"/>
          <w:szCs w:val="22"/>
        </w:rPr>
      </w:pPr>
    </w:p>
    <w:p w14:paraId="52347CAC" w14:textId="77777777" w:rsidR="00210EB2" w:rsidRDefault="00210EB2">
      <w:pPr>
        <w:spacing w:after="160" w:line="259" w:lineRule="auto"/>
        <w:rPr>
          <w:rStyle w:val="Nagwek2Znak"/>
          <w:szCs w:val="22"/>
        </w:rPr>
      </w:pPr>
      <w:r>
        <w:rPr>
          <w:rStyle w:val="Nagwek2Znak"/>
          <w:b w:val="0"/>
        </w:rPr>
        <w:br w:type="page"/>
      </w:r>
    </w:p>
    <w:p w14:paraId="14859312" w14:textId="65ED0DBA" w:rsidR="00E444A4" w:rsidRPr="00B96EDB" w:rsidRDefault="00E444A4" w:rsidP="00AB3D6E">
      <w:pPr>
        <w:pStyle w:val="Nagwek2"/>
        <w:rPr>
          <w:rStyle w:val="Nagwek2Znak"/>
          <w:b/>
          <w:sz w:val="24"/>
        </w:rPr>
      </w:pPr>
      <w:r w:rsidRPr="00B96EDB">
        <w:rPr>
          <w:rStyle w:val="Nagwek2Znak"/>
          <w:b/>
          <w:sz w:val="24"/>
        </w:rPr>
        <w:lastRenderedPageBreak/>
        <w:t>Spis treści</w:t>
      </w:r>
    </w:p>
    <w:p w14:paraId="5F1545C5" w14:textId="771E74F4" w:rsidR="00E444A4" w:rsidRPr="00B96EDB" w:rsidRDefault="009F7A86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1.</w:t>
      </w:r>
      <w:r w:rsidRPr="00B96EDB">
        <w:rPr>
          <w:sz w:val="24"/>
        </w:rPr>
        <w:tab/>
      </w:r>
      <w:r w:rsidR="00E444A4" w:rsidRPr="00B96EDB">
        <w:rPr>
          <w:sz w:val="24"/>
        </w:rPr>
        <w:t>Postanowienia ogólne</w:t>
      </w:r>
      <w:r w:rsidR="00B96EDB">
        <w:rPr>
          <w:sz w:val="24"/>
        </w:rPr>
        <w:t xml:space="preserve"> …………………………………………………………... </w:t>
      </w:r>
      <w:r w:rsidR="00BE68A5" w:rsidRPr="00B96EDB">
        <w:rPr>
          <w:sz w:val="24"/>
        </w:rPr>
        <w:t>3</w:t>
      </w:r>
    </w:p>
    <w:p w14:paraId="4E22805D" w14:textId="732F2640" w:rsidR="00E444A4" w:rsidRPr="00B96EDB" w:rsidRDefault="009F7A86" w:rsidP="00CE037E">
      <w:pPr>
        <w:tabs>
          <w:tab w:val="left" w:pos="1276"/>
        </w:tabs>
        <w:spacing w:line="276" w:lineRule="auto"/>
        <w:jc w:val="both"/>
        <w:rPr>
          <w:b/>
          <w:sz w:val="24"/>
        </w:rPr>
      </w:pPr>
      <w:r w:rsidRPr="00B96EDB">
        <w:rPr>
          <w:sz w:val="24"/>
        </w:rPr>
        <w:t>Rozdział 2.</w:t>
      </w:r>
      <w:r w:rsidRPr="00B96EDB">
        <w:rPr>
          <w:sz w:val="24"/>
        </w:rPr>
        <w:tab/>
      </w:r>
      <w:r w:rsidR="00E444A4" w:rsidRPr="00B96EDB">
        <w:rPr>
          <w:sz w:val="24"/>
        </w:rPr>
        <w:t>Wymogi stawiane kandydatom do stopnia doktora</w:t>
      </w:r>
      <w:r w:rsidR="00B96EDB">
        <w:rPr>
          <w:sz w:val="24"/>
        </w:rPr>
        <w:t xml:space="preserve"> …………………………….. </w:t>
      </w:r>
      <w:r w:rsidR="00BE68A5" w:rsidRPr="00B96EDB">
        <w:rPr>
          <w:sz w:val="24"/>
        </w:rPr>
        <w:t>4</w:t>
      </w:r>
    </w:p>
    <w:p w14:paraId="1CA35BE9" w14:textId="73BA048B" w:rsidR="00E444A4" w:rsidRPr="00B96EDB" w:rsidRDefault="009F7A86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3.</w:t>
      </w:r>
      <w:r w:rsidRPr="00B96EDB">
        <w:rPr>
          <w:sz w:val="24"/>
        </w:rPr>
        <w:tab/>
      </w:r>
      <w:r w:rsidR="00E444A4" w:rsidRPr="00B96EDB">
        <w:rPr>
          <w:sz w:val="24"/>
        </w:rPr>
        <w:t>Zasady sprawowania opieki nad prz</w:t>
      </w:r>
      <w:r w:rsidR="00B96EDB">
        <w:rPr>
          <w:sz w:val="24"/>
        </w:rPr>
        <w:t xml:space="preserve">ygotowaniem rozprawy doktorskiej ……… </w:t>
      </w:r>
      <w:r w:rsidR="00BE68A5" w:rsidRPr="00B96EDB">
        <w:rPr>
          <w:sz w:val="24"/>
        </w:rPr>
        <w:t>4</w:t>
      </w:r>
    </w:p>
    <w:p w14:paraId="4209B13E" w14:textId="213CA95E" w:rsidR="00E444A4" w:rsidRPr="00B96EDB" w:rsidRDefault="009F7A86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4.</w:t>
      </w:r>
      <w:r w:rsidRPr="00B96EDB">
        <w:rPr>
          <w:sz w:val="24"/>
        </w:rPr>
        <w:tab/>
      </w:r>
      <w:r w:rsidR="00E444A4" w:rsidRPr="00B96EDB">
        <w:rPr>
          <w:sz w:val="24"/>
        </w:rPr>
        <w:t xml:space="preserve">Wymogi </w:t>
      </w:r>
      <w:r w:rsidR="00B96EDB">
        <w:rPr>
          <w:sz w:val="24"/>
        </w:rPr>
        <w:t xml:space="preserve">stawiane rozprawie doktorskiej ………………………………………. </w:t>
      </w:r>
      <w:r w:rsidR="00BE68A5" w:rsidRPr="00B96EDB">
        <w:rPr>
          <w:sz w:val="24"/>
        </w:rPr>
        <w:t>5</w:t>
      </w:r>
    </w:p>
    <w:p w14:paraId="08E168D3" w14:textId="7860D02B" w:rsidR="00E444A4" w:rsidRPr="00B96EDB" w:rsidRDefault="00E444A4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</w:t>
      </w:r>
      <w:r w:rsidR="009F7A86" w:rsidRPr="00B96EDB">
        <w:rPr>
          <w:color w:val="000000" w:themeColor="text1"/>
          <w:sz w:val="24"/>
        </w:rPr>
        <w:t xml:space="preserve"> 5.</w:t>
      </w:r>
      <w:r w:rsidR="009F7A86" w:rsidRPr="00B96EDB">
        <w:rPr>
          <w:color w:val="000000" w:themeColor="text1"/>
          <w:sz w:val="24"/>
        </w:rPr>
        <w:tab/>
      </w:r>
      <w:r w:rsidRPr="00B96EDB">
        <w:rPr>
          <w:sz w:val="24"/>
        </w:rPr>
        <w:t>Organy właściwe do przeprowadzenia czy</w:t>
      </w:r>
      <w:r w:rsidR="00B96EDB">
        <w:rPr>
          <w:sz w:val="24"/>
        </w:rPr>
        <w:t xml:space="preserve">nności w postępowaniu w sprawie … </w:t>
      </w:r>
      <w:r w:rsidR="00BE68A5" w:rsidRPr="00B96EDB">
        <w:rPr>
          <w:sz w:val="24"/>
        </w:rPr>
        <w:t>6</w:t>
      </w:r>
    </w:p>
    <w:p w14:paraId="4A7F1D33" w14:textId="6B6D89DA" w:rsidR="00E444A4" w:rsidRPr="00B96EDB" w:rsidRDefault="00AB3D6E" w:rsidP="00CE037E">
      <w:pPr>
        <w:tabs>
          <w:tab w:val="left" w:pos="1276"/>
        </w:tabs>
        <w:spacing w:line="276" w:lineRule="auto"/>
        <w:ind w:left="709" w:firstLine="425"/>
        <w:jc w:val="both"/>
        <w:rPr>
          <w:sz w:val="24"/>
        </w:rPr>
      </w:pPr>
      <w:r w:rsidRPr="00B96EDB">
        <w:rPr>
          <w:sz w:val="24"/>
        </w:rPr>
        <w:tab/>
      </w:r>
      <w:r w:rsidR="00E444A4" w:rsidRPr="00B96EDB">
        <w:rPr>
          <w:sz w:val="24"/>
        </w:rPr>
        <w:t>nadania stopnia doktora</w:t>
      </w:r>
    </w:p>
    <w:p w14:paraId="0990105D" w14:textId="30F9626C" w:rsidR="00E444A4" w:rsidRPr="00B96EDB" w:rsidRDefault="009F7A86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6.</w:t>
      </w:r>
      <w:r w:rsidRPr="00B96EDB">
        <w:rPr>
          <w:sz w:val="24"/>
        </w:rPr>
        <w:tab/>
      </w:r>
      <w:r w:rsidR="00E444A4" w:rsidRPr="00B96EDB">
        <w:rPr>
          <w:sz w:val="24"/>
        </w:rPr>
        <w:t>Wszczęcie postępowania w sprawie nadania stopnia doktora i tryb złożenia</w:t>
      </w:r>
      <w:r w:rsidR="00B96EDB">
        <w:rPr>
          <w:sz w:val="24"/>
        </w:rPr>
        <w:t xml:space="preserve"> ….. </w:t>
      </w:r>
      <w:r w:rsidR="00DF1549">
        <w:rPr>
          <w:sz w:val="24"/>
        </w:rPr>
        <w:t>8</w:t>
      </w:r>
    </w:p>
    <w:p w14:paraId="76D0634C" w14:textId="644E53A0" w:rsidR="00E444A4" w:rsidRPr="00B96EDB" w:rsidRDefault="00AB3D6E" w:rsidP="00CE037E">
      <w:pPr>
        <w:tabs>
          <w:tab w:val="left" w:pos="1276"/>
        </w:tabs>
        <w:spacing w:line="276" w:lineRule="auto"/>
        <w:ind w:left="709" w:firstLine="425"/>
        <w:jc w:val="both"/>
        <w:rPr>
          <w:sz w:val="24"/>
        </w:rPr>
      </w:pPr>
      <w:r w:rsidRPr="00B96EDB">
        <w:rPr>
          <w:sz w:val="24"/>
        </w:rPr>
        <w:tab/>
      </w:r>
      <w:r w:rsidR="00E444A4" w:rsidRPr="00B96EDB">
        <w:rPr>
          <w:sz w:val="24"/>
        </w:rPr>
        <w:t>rozprawy doktorskiej</w:t>
      </w:r>
    </w:p>
    <w:p w14:paraId="337E5E8F" w14:textId="04C8CC04" w:rsidR="00E444A4" w:rsidRPr="00B96EDB" w:rsidRDefault="00AB3D6E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7.</w:t>
      </w:r>
      <w:r w:rsidRPr="00B96EDB">
        <w:rPr>
          <w:sz w:val="24"/>
        </w:rPr>
        <w:tab/>
      </w:r>
      <w:r w:rsidR="00E444A4" w:rsidRPr="00B96EDB">
        <w:rPr>
          <w:sz w:val="24"/>
        </w:rPr>
        <w:t>Sposób wyznaczania recenzentów</w:t>
      </w:r>
      <w:r w:rsidR="00B96EDB">
        <w:rPr>
          <w:sz w:val="24"/>
        </w:rPr>
        <w:t xml:space="preserve"> ……………………………………………… </w:t>
      </w:r>
      <w:r w:rsidR="00DF1549">
        <w:rPr>
          <w:sz w:val="24"/>
        </w:rPr>
        <w:t>9</w:t>
      </w:r>
    </w:p>
    <w:p w14:paraId="11FE68D9" w14:textId="6EE2560D" w:rsidR="00E444A4" w:rsidRPr="00B96EDB" w:rsidRDefault="00AB3D6E" w:rsidP="00CE037E">
      <w:pPr>
        <w:tabs>
          <w:tab w:val="left" w:pos="1276"/>
        </w:tabs>
        <w:spacing w:line="276" w:lineRule="auto"/>
        <w:jc w:val="both"/>
        <w:rPr>
          <w:b/>
          <w:sz w:val="24"/>
        </w:rPr>
      </w:pPr>
      <w:r w:rsidRPr="00B96EDB">
        <w:rPr>
          <w:sz w:val="24"/>
        </w:rPr>
        <w:t>Rozdział 8.</w:t>
      </w:r>
      <w:r w:rsidRPr="00B96EDB">
        <w:rPr>
          <w:sz w:val="24"/>
        </w:rPr>
        <w:tab/>
      </w:r>
      <w:r w:rsidR="00E444A4" w:rsidRPr="00B96EDB">
        <w:rPr>
          <w:sz w:val="24"/>
        </w:rPr>
        <w:t>Z</w:t>
      </w:r>
      <w:r w:rsidR="00B96EDB">
        <w:rPr>
          <w:sz w:val="24"/>
        </w:rPr>
        <w:t xml:space="preserve">asady nadawania stopnia doktora ……………………………………………... </w:t>
      </w:r>
      <w:r w:rsidR="00DF1549">
        <w:rPr>
          <w:sz w:val="24"/>
        </w:rPr>
        <w:t>9</w:t>
      </w:r>
    </w:p>
    <w:p w14:paraId="6808F897" w14:textId="49002924" w:rsidR="00E444A4" w:rsidRPr="00B96EDB" w:rsidRDefault="00AB3D6E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9.</w:t>
      </w:r>
      <w:r w:rsidRPr="00B96EDB">
        <w:rPr>
          <w:sz w:val="24"/>
        </w:rPr>
        <w:tab/>
      </w:r>
      <w:r w:rsidR="00E444A4" w:rsidRPr="00B96EDB">
        <w:rPr>
          <w:sz w:val="24"/>
        </w:rPr>
        <w:t>Sposób weryfikacji efektów uczenia się dla kwalifikacji na poziomie 8 PRK</w:t>
      </w:r>
      <w:r w:rsidR="00006914">
        <w:rPr>
          <w:sz w:val="24"/>
        </w:rPr>
        <w:t xml:space="preserve"> ... </w:t>
      </w:r>
      <w:r w:rsidR="00DF1549">
        <w:rPr>
          <w:sz w:val="24"/>
        </w:rPr>
        <w:t>11</w:t>
      </w:r>
    </w:p>
    <w:p w14:paraId="3B3595B1" w14:textId="3318D860" w:rsidR="00E444A4" w:rsidRPr="00B96EDB" w:rsidRDefault="00A04ED1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10</w:t>
      </w:r>
      <w:r w:rsidR="00AB3D6E" w:rsidRPr="00B96EDB">
        <w:rPr>
          <w:sz w:val="24"/>
        </w:rPr>
        <w:t>.</w:t>
      </w:r>
      <w:r w:rsidR="00AB3D6E" w:rsidRPr="00B96EDB">
        <w:rPr>
          <w:sz w:val="24"/>
        </w:rPr>
        <w:tab/>
      </w:r>
      <w:r w:rsidR="00E444A4" w:rsidRPr="00B96EDB">
        <w:rPr>
          <w:sz w:val="24"/>
        </w:rPr>
        <w:t>Opłaty</w:t>
      </w:r>
      <w:r w:rsidR="00006914">
        <w:rPr>
          <w:sz w:val="24"/>
        </w:rPr>
        <w:t xml:space="preserve"> …………………………………………………………………………. </w:t>
      </w:r>
      <w:r w:rsidR="00DF1549">
        <w:rPr>
          <w:sz w:val="24"/>
        </w:rPr>
        <w:t>12</w:t>
      </w:r>
    </w:p>
    <w:p w14:paraId="11BC832B" w14:textId="0B744BD9" w:rsidR="00E444A4" w:rsidRPr="00B96EDB" w:rsidRDefault="00A04ED1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11</w:t>
      </w:r>
      <w:r w:rsidR="00AB3D6E" w:rsidRPr="00B96EDB">
        <w:rPr>
          <w:sz w:val="24"/>
        </w:rPr>
        <w:t>.</w:t>
      </w:r>
      <w:r w:rsidR="00AB3D6E" w:rsidRPr="00B96EDB">
        <w:rPr>
          <w:sz w:val="24"/>
        </w:rPr>
        <w:tab/>
      </w:r>
      <w:r w:rsidR="00E444A4" w:rsidRPr="00B96EDB">
        <w:rPr>
          <w:sz w:val="24"/>
        </w:rPr>
        <w:t>Udostępnienie informacji w systemie POL-on</w:t>
      </w:r>
      <w:r w:rsidR="00006914">
        <w:rPr>
          <w:sz w:val="24"/>
        </w:rPr>
        <w:t xml:space="preserve"> ………………………………... </w:t>
      </w:r>
      <w:r w:rsidR="00DF1549">
        <w:rPr>
          <w:sz w:val="24"/>
        </w:rPr>
        <w:t>13</w:t>
      </w:r>
    </w:p>
    <w:p w14:paraId="0800B043" w14:textId="18C915BF" w:rsidR="00E444A4" w:rsidRPr="00B96EDB" w:rsidRDefault="00A04ED1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12</w:t>
      </w:r>
      <w:r w:rsidR="00AB3D6E" w:rsidRPr="00B96EDB">
        <w:rPr>
          <w:sz w:val="24"/>
        </w:rPr>
        <w:t>.</w:t>
      </w:r>
      <w:r w:rsidR="00AB3D6E" w:rsidRPr="00B96EDB">
        <w:rPr>
          <w:sz w:val="24"/>
        </w:rPr>
        <w:tab/>
      </w:r>
      <w:r w:rsidR="00E444A4" w:rsidRPr="00B96EDB">
        <w:rPr>
          <w:sz w:val="24"/>
        </w:rPr>
        <w:t>Przepisy szczególne i końcowe</w:t>
      </w:r>
      <w:r w:rsidR="00006914">
        <w:rPr>
          <w:sz w:val="24"/>
        </w:rPr>
        <w:t xml:space="preserve"> ………………………………………………... </w:t>
      </w:r>
      <w:r w:rsidR="00DF1549">
        <w:rPr>
          <w:sz w:val="24"/>
        </w:rPr>
        <w:t>13</w:t>
      </w:r>
    </w:p>
    <w:p w14:paraId="1D76B131" w14:textId="5B876668" w:rsidR="00E444A4" w:rsidRPr="00B96EDB" w:rsidRDefault="00A04ED1" w:rsidP="00CE037E">
      <w:pPr>
        <w:tabs>
          <w:tab w:val="left" w:pos="1276"/>
        </w:tabs>
        <w:spacing w:line="276" w:lineRule="auto"/>
        <w:jc w:val="both"/>
        <w:rPr>
          <w:sz w:val="24"/>
        </w:rPr>
      </w:pPr>
      <w:r w:rsidRPr="00B96EDB">
        <w:rPr>
          <w:sz w:val="24"/>
        </w:rPr>
        <w:t>Rozdział 13</w:t>
      </w:r>
      <w:r w:rsidR="00AB3D6E" w:rsidRPr="00B96EDB">
        <w:rPr>
          <w:sz w:val="24"/>
        </w:rPr>
        <w:t>.</w:t>
      </w:r>
      <w:r w:rsidR="00AB3D6E" w:rsidRPr="00B96EDB">
        <w:rPr>
          <w:sz w:val="24"/>
        </w:rPr>
        <w:tab/>
      </w:r>
      <w:r w:rsidR="00E444A4" w:rsidRPr="00B96EDB">
        <w:rPr>
          <w:sz w:val="24"/>
        </w:rPr>
        <w:t>Okres przejściowy</w:t>
      </w:r>
      <w:r w:rsidR="00006914">
        <w:rPr>
          <w:sz w:val="24"/>
        </w:rPr>
        <w:t xml:space="preserve"> …………………………………………………………….. </w:t>
      </w:r>
      <w:r w:rsidR="00DF1549">
        <w:rPr>
          <w:sz w:val="24"/>
        </w:rPr>
        <w:t>14</w:t>
      </w:r>
    </w:p>
    <w:p w14:paraId="6D7856C7" w14:textId="1C39F9B0" w:rsidR="00E444A4" w:rsidRDefault="00E444A4" w:rsidP="007D0C76">
      <w:pPr>
        <w:ind w:right="36"/>
        <w:rPr>
          <w:rFonts w:cs="Times New Roman"/>
          <w:sz w:val="24"/>
          <w:szCs w:val="22"/>
        </w:rPr>
      </w:pP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6"/>
      </w:tblGrid>
      <w:tr w:rsidR="00AF2ED6" w14:paraId="7AB3459B" w14:textId="77777777" w:rsidTr="00CE037E">
        <w:tc>
          <w:tcPr>
            <w:tcW w:w="1838" w:type="dxa"/>
          </w:tcPr>
          <w:p w14:paraId="3F6363B8" w14:textId="22103994" w:rsidR="00AF2ED6" w:rsidRDefault="00AF2ED6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7100E6">
              <w:rPr>
                <w:rFonts w:cs="Times New Roman"/>
                <w:sz w:val="24"/>
                <w:szCs w:val="22"/>
              </w:rPr>
              <w:t>Załącznik nr 1.</w:t>
            </w:r>
          </w:p>
        </w:tc>
        <w:tc>
          <w:tcPr>
            <w:tcW w:w="7376" w:type="dxa"/>
          </w:tcPr>
          <w:p w14:paraId="62F561BC" w14:textId="637DB3FC" w:rsidR="00AF2ED6" w:rsidRDefault="00AF2ED6" w:rsidP="00CE037E">
            <w:pPr>
              <w:spacing w:before="120"/>
              <w:ind w:left="-106"/>
              <w:jc w:val="both"/>
              <w:rPr>
                <w:rFonts w:cs="Times New Roman"/>
                <w:sz w:val="24"/>
                <w:szCs w:val="22"/>
              </w:rPr>
            </w:pPr>
            <w:r w:rsidRPr="007100E6">
              <w:rPr>
                <w:rFonts w:cs="Times New Roman"/>
                <w:sz w:val="24"/>
                <w:szCs w:val="22"/>
              </w:rPr>
              <w:t>Wzór wniosku o wyznaczenie promotora;</w:t>
            </w:r>
          </w:p>
        </w:tc>
      </w:tr>
      <w:tr w:rsidR="00AF2ED6" w14:paraId="2ED319D9" w14:textId="77777777" w:rsidTr="00CE037E">
        <w:tc>
          <w:tcPr>
            <w:tcW w:w="1838" w:type="dxa"/>
          </w:tcPr>
          <w:p w14:paraId="4A82431E" w14:textId="00D95047" w:rsidR="00AF2ED6" w:rsidRDefault="00AF2ED6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D54A85">
              <w:rPr>
                <w:rFonts w:cs="Times New Roman"/>
                <w:sz w:val="24"/>
                <w:szCs w:val="22"/>
              </w:rPr>
              <w:t>Załącznik nr 2.</w:t>
            </w:r>
          </w:p>
        </w:tc>
        <w:tc>
          <w:tcPr>
            <w:tcW w:w="7376" w:type="dxa"/>
          </w:tcPr>
          <w:p w14:paraId="0255C0D3" w14:textId="2BE9555D" w:rsidR="00AF2ED6" w:rsidRDefault="00AF2ED6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D54A85">
              <w:rPr>
                <w:rFonts w:cs="Times New Roman"/>
                <w:sz w:val="24"/>
                <w:szCs w:val="22"/>
              </w:rPr>
              <w:t>Oświadczenie kandydata na promotora;</w:t>
            </w:r>
          </w:p>
        </w:tc>
      </w:tr>
      <w:tr w:rsidR="00AF2ED6" w14:paraId="7AD01B80" w14:textId="77777777" w:rsidTr="00CE037E">
        <w:tc>
          <w:tcPr>
            <w:tcW w:w="1838" w:type="dxa"/>
          </w:tcPr>
          <w:p w14:paraId="73936057" w14:textId="6D04881A" w:rsidR="00AF2ED6" w:rsidRDefault="00AF2ED6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B82B0D">
              <w:rPr>
                <w:rFonts w:cs="Times New Roman"/>
                <w:sz w:val="24"/>
                <w:szCs w:val="22"/>
              </w:rPr>
              <w:t>Załącznik nr 3.</w:t>
            </w:r>
          </w:p>
        </w:tc>
        <w:tc>
          <w:tcPr>
            <w:tcW w:w="7376" w:type="dxa"/>
          </w:tcPr>
          <w:p w14:paraId="77E3D786" w14:textId="61E6385E" w:rsidR="00AF2ED6" w:rsidRDefault="00AF2ED6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B82B0D">
              <w:rPr>
                <w:rFonts w:cs="Times New Roman"/>
                <w:sz w:val="24"/>
                <w:szCs w:val="22"/>
              </w:rPr>
              <w:t>Oświadczenie o współautorstwie;</w:t>
            </w:r>
          </w:p>
        </w:tc>
      </w:tr>
      <w:tr w:rsidR="00AF2ED6" w14:paraId="2F01195D" w14:textId="77777777" w:rsidTr="00CE037E">
        <w:tc>
          <w:tcPr>
            <w:tcW w:w="1838" w:type="dxa"/>
          </w:tcPr>
          <w:p w14:paraId="2B7D3A15" w14:textId="48D829B5" w:rsidR="00AF2ED6" w:rsidRDefault="00AF2ED6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C24E0A">
              <w:rPr>
                <w:sz w:val="24"/>
              </w:rPr>
              <w:t>Załącznik nr 4.</w:t>
            </w:r>
          </w:p>
        </w:tc>
        <w:tc>
          <w:tcPr>
            <w:tcW w:w="7376" w:type="dxa"/>
          </w:tcPr>
          <w:p w14:paraId="7E2A11FD" w14:textId="27C4E856" w:rsidR="00AF2ED6" w:rsidRDefault="00AF2ED6" w:rsidP="00CE037E">
            <w:pPr>
              <w:spacing w:before="120"/>
              <w:ind w:left="-106"/>
              <w:jc w:val="both"/>
              <w:rPr>
                <w:rFonts w:cs="Times New Roman"/>
                <w:sz w:val="24"/>
                <w:szCs w:val="22"/>
              </w:rPr>
            </w:pPr>
            <w:r w:rsidRPr="00C24E0A">
              <w:rPr>
                <w:sz w:val="24"/>
              </w:rPr>
              <w:t>Wzór zaświadczenia o uzyskaniu kwalifikacji na poziomie 8 Polskiej Ramy Kwalifikacji;</w:t>
            </w:r>
          </w:p>
        </w:tc>
      </w:tr>
      <w:tr w:rsidR="00AF2ED6" w14:paraId="55602724" w14:textId="77777777" w:rsidTr="00CE037E">
        <w:tc>
          <w:tcPr>
            <w:tcW w:w="1838" w:type="dxa"/>
          </w:tcPr>
          <w:p w14:paraId="5836C167" w14:textId="37507F4F" w:rsidR="00AF2ED6" w:rsidRDefault="00AF2ED6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701BFA">
              <w:rPr>
                <w:rFonts w:cs="Times New Roman"/>
                <w:sz w:val="24"/>
                <w:szCs w:val="22"/>
              </w:rPr>
              <w:t>Załącznik nr 5.</w:t>
            </w:r>
          </w:p>
        </w:tc>
        <w:tc>
          <w:tcPr>
            <w:tcW w:w="7376" w:type="dxa"/>
          </w:tcPr>
          <w:p w14:paraId="47A6643C" w14:textId="2630DC02" w:rsidR="00AF2ED6" w:rsidRDefault="00AF2ED6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701BFA">
              <w:rPr>
                <w:rFonts w:cs="Times New Roman"/>
                <w:sz w:val="24"/>
                <w:szCs w:val="22"/>
              </w:rPr>
              <w:t>Wzór wniosku o przeprowadzenie weryfikacji efektów uczenia się;</w:t>
            </w:r>
          </w:p>
        </w:tc>
      </w:tr>
      <w:tr w:rsidR="00AF2ED6" w14:paraId="789BA19D" w14:textId="77777777" w:rsidTr="00CE037E">
        <w:tc>
          <w:tcPr>
            <w:tcW w:w="1838" w:type="dxa"/>
          </w:tcPr>
          <w:p w14:paraId="64CA65A5" w14:textId="324DF4FF" w:rsidR="00AF2ED6" w:rsidRDefault="001E7BCF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>
              <w:rPr>
                <w:rFonts w:cs="Times New Roman"/>
                <w:sz w:val="24"/>
                <w:szCs w:val="22"/>
              </w:rPr>
              <w:t>Załącznik nr 6</w:t>
            </w:r>
            <w:r w:rsidR="00AF2ED6">
              <w:rPr>
                <w:rFonts w:cs="Times New Roman"/>
                <w:sz w:val="24"/>
                <w:szCs w:val="22"/>
              </w:rPr>
              <w:t>.</w:t>
            </w:r>
          </w:p>
        </w:tc>
        <w:tc>
          <w:tcPr>
            <w:tcW w:w="7376" w:type="dxa"/>
          </w:tcPr>
          <w:p w14:paraId="43AA556A" w14:textId="4395E11E" w:rsidR="00AF2ED6" w:rsidRDefault="00AF2ED6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006914">
              <w:rPr>
                <w:rFonts w:cs="Times New Roman"/>
                <w:sz w:val="24"/>
                <w:szCs w:val="22"/>
              </w:rPr>
              <w:t>Wzór wniosku o wszczęcie postępowania w sprawie nadania stopnia doktora;</w:t>
            </w:r>
          </w:p>
        </w:tc>
      </w:tr>
      <w:tr w:rsidR="00CE037E" w14:paraId="5C8091C4" w14:textId="77777777" w:rsidTr="00CE037E">
        <w:tc>
          <w:tcPr>
            <w:tcW w:w="1838" w:type="dxa"/>
          </w:tcPr>
          <w:p w14:paraId="059409A3" w14:textId="5F3C6C7C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>Załącznik nr 7.</w:t>
            </w:r>
          </w:p>
        </w:tc>
        <w:tc>
          <w:tcPr>
            <w:tcW w:w="7376" w:type="dxa"/>
          </w:tcPr>
          <w:p w14:paraId="1B426099" w14:textId="7F703F0A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B96EDB">
              <w:rPr>
                <w:rFonts w:cs="Times New Roman"/>
                <w:sz w:val="24"/>
                <w:szCs w:val="22"/>
              </w:rPr>
              <w:t>Kwestionariusz osobowy kandydata;</w:t>
            </w:r>
            <w:r w:rsidRPr="00B96EDB">
              <w:rPr>
                <w:rFonts w:cs="Times New Roman"/>
                <w:sz w:val="24"/>
                <w:szCs w:val="22"/>
              </w:rPr>
              <w:tab/>
            </w:r>
          </w:p>
        </w:tc>
      </w:tr>
      <w:tr w:rsidR="00CE037E" w14:paraId="578F15BA" w14:textId="77777777" w:rsidTr="00CE037E">
        <w:tc>
          <w:tcPr>
            <w:tcW w:w="1838" w:type="dxa"/>
          </w:tcPr>
          <w:p w14:paraId="07051D47" w14:textId="2C1AC496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>Załącznik nr 8.</w:t>
            </w:r>
          </w:p>
        </w:tc>
        <w:tc>
          <w:tcPr>
            <w:tcW w:w="7376" w:type="dxa"/>
          </w:tcPr>
          <w:p w14:paraId="6A40EB48" w14:textId="0156E473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006914">
              <w:rPr>
                <w:rFonts w:cs="Times New Roman"/>
                <w:sz w:val="24"/>
                <w:szCs w:val="22"/>
              </w:rPr>
              <w:t>Oświadczenie o poniesieniu kosztów związanych z przeprowadzeniem postępowania w trybie eksternistycznym;</w:t>
            </w:r>
          </w:p>
        </w:tc>
      </w:tr>
      <w:tr w:rsidR="00CE037E" w14:paraId="21666B74" w14:textId="77777777" w:rsidTr="00CE037E">
        <w:tc>
          <w:tcPr>
            <w:tcW w:w="1838" w:type="dxa"/>
          </w:tcPr>
          <w:p w14:paraId="3FF1B131" w14:textId="19F48BC8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>Załącznik nr 9.</w:t>
            </w:r>
          </w:p>
        </w:tc>
        <w:tc>
          <w:tcPr>
            <w:tcW w:w="7376" w:type="dxa"/>
          </w:tcPr>
          <w:p w14:paraId="36276BFC" w14:textId="4E27F6A0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006914">
              <w:rPr>
                <w:rFonts w:cs="Times New Roman"/>
                <w:sz w:val="24"/>
                <w:szCs w:val="22"/>
              </w:rPr>
              <w:t xml:space="preserve">Wzór Uchwały Rady Dyscypliny Naukowej w sprawie powołania promotora, promotorów, promotora pomocniczego* w postępowaniu </w:t>
            </w:r>
            <w:r>
              <w:rPr>
                <w:rFonts w:cs="Times New Roman"/>
                <w:sz w:val="24"/>
                <w:szCs w:val="22"/>
              </w:rPr>
              <w:br/>
            </w:r>
            <w:r w:rsidRPr="00006914">
              <w:rPr>
                <w:rFonts w:cs="Times New Roman"/>
                <w:sz w:val="24"/>
                <w:szCs w:val="22"/>
              </w:rPr>
              <w:t>o nadanie stopnia doktora;</w:t>
            </w:r>
          </w:p>
        </w:tc>
      </w:tr>
      <w:tr w:rsidR="00CE037E" w14:paraId="5B8F35FD" w14:textId="77777777" w:rsidTr="00CE037E">
        <w:tc>
          <w:tcPr>
            <w:tcW w:w="1838" w:type="dxa"/>
          </w:tcPr>
          <w:p w14:paraId="23585AF1" w14:textId="55A3309A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 xml:space="preserve">Załącznik nr 10. </w:t>
            </w:r>
          </w:p>
        </w:tc>
        <w:tc>
          <w:tcPr>
            <w:tcW w:w="7376" w:type="dxa"/>
          </w:tcPr>
          <w:p w14:paraId="0FA58295" w14:textId="2181961D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006914">
              <w:rPr>
                <w:rFonts w:cs="Times New Roman"/>
                <w:sz w:val="24"/>
                <w:szCs w:val="22"/>
              </w:rPr>
              <w:t>Wzór Uchwały Rady Dyscypliny Naukowej w sprawie powołania komisji doktorskiej</w:t>
            </w:r>
            <w:r>
              <w:rPr>
                <w:rFonts w:cs="Times New Roman"/>
                <w:sz w:val="24"/>
                <w:szCs w:val="22"/>
              </w:rPr>
              <w:t>;</w:t>
            </w:r>
          </w:p>
        </w:tc>
      </w:tr>
      <w:tr w:rsidR="00CE037E" w14:paraId="28E043B5" w14:textId="77777777" w:rsidTr="00CE037E">
        <w:tc>
          <w:tcPr>
            <w:tcW w:w="1838" w:type="dxa"/>
          </w:tcPr>
          <w:p w14:paraId="200CE0B4" w14:textId="708C5F94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 xml:space="preserve">Załącznik nr 11. </w:t>
            </w:r>
          </w:p>
        </w:tc>
        <w:tc>
          <w:tcPr>
            <w:tcW w:w="7376" w:type="dxa"/>
          </w:tcPr>
          <w:p w14:paraId="29151556" w14:textId="2D38AB0A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AF2ED6">
              <w:rPr>
                <w:rFonts w:cs="Times New Roman"/>
                <w:sz w:val="24"/>
                <w:szCs w:val="22"/>
              </w:rPr>
              <w:t>Wzór Uchwały Rady Dyscypliny Naukowej w sprawie powołania recenzentów w postępowaniu o nadanie stopnia doktora;</w:t>
            </w:r>
          </w:p>
        </w:tc>
      </w:tr>
      <w:tr w:rsidR="00CE037E" w14:paraId="434806D7" w14:textId="77777777" w:rsidTr="00CE037E">
        <w:tc>
          <w:tcPr>
            <w:tcW w:w="1838" w:type="dxa"/>
          </w:tcPr>
          <w:p w14:paraId="706F5865" w14:textId="543BB696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>Załącznik nr 12.</w:t>
            </w:r>
          </w:p>
        </w:tc>
        <w:tc>
          <w:tcPr>
            <w:tcW w:w="7376" w:type="dxa"/>
          </w:tcPr>
          <w:p w14:paraId="7A9F107A" w14:textId="6C0F6DAA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AF2ED6">
              <w:rPr>
                <w:rFonts w:cs="Times New Roman"/>
                <w:sz w:val="24"/>
                <w:szCs w:val="22"/>
              </w:rPr>
              <w:t>Wzór Uchwały Rady Dyscypliny Naukowej w sprawie nadania stopnia doktora;</w:t>
            </w:r>
          </w:p>
        </w:tc>
      </w:tr>
      <w:tr w:rsidR="00CE037E" w14:paraId="60F09325" w14:textId="77777777" w:rsidTr="00CE037E">
        <w:tc>
          <w:tcPr>
            <w:tcW w:w="1838" w:type="dxa"/>
          </w:tcPr>
          <w:p w14:paraId="0506EA56" w14:textId="11D88238" w:rsidR="00CE037E" w:rsidRDefault="00CE037E" w:rsidP="00CE037E">
            <w:pPr>
              <w:spacing w:before="120"/>
              <w:ind w:left="-105" w:right="36"/>
              <w:rPr>
                <w:rFonts w:cs="Times New Roman"/>
                <w:sz w:val="24"/>
                <w:szCs w:val="22"/>
              </w:rPr>
            </w:pPr>
            <w:r w:rsidRPr="004A2937">
              <w:rPr>
                <w:rFonts w:cs="Times New Roman"/>
                <w:sz w:val="24"/>
                <w:szCs w:val="22"/>
              </w:rPr>
              <w:t xml:space="preserve">Załącznik nr 13. </w:t>
            </w:r>
          </w:p>
        </w:tc>
        <w:tc>
          <w:tcPr>
            <w:tcW w:w="7376" w:type="dxa"/>
          </w:tcPr>
          <w:p w14:paraId="75588B9A" w14:textId="6CEA63D2" w:rsidR="00CE037E" w:rsidRDefault="00CE037E" w:rsidP="00CE037E">
            <w:pPr>
              <w:spacing w:before="120"/>
              <w:ind w:left="-106" w:right="36"/>
              <w:jc w:val="both"/>
              <w:rPr>
                <w:rFonts w:cs="Times New Roman"/>
                <w:sz w:val="24"/>
                <w:szCs w:val="22"/>
              </w:rPr>
            </w:pPr>
            <w:r w:rsidRPr="00AF2ED6">
              <w:rPr>
                <w:rFonts w:cs="Times New Roman"/>
                <w:sz w:val="24"/>
                <w:szCs w:val="22"/>
              </w:rPr>
              <w:t>Wzór Uchwały Rady Dyscypliny Naukowej w sprawie odmowy nadania stopnia doktora.</w:t>
            </w:r>
          </w:p>
        </w:tc>
      </w:tr>
    </w:tbl>
    <w:p w14:paraId="0192D977" w14:textId="4E9A7F0D" w:rsidR="00006914" w:rsidRDefault="00006914" w:rsidP="00006914">
      <w:pPr>
        <w:ind w:right="36"/>
        <w:rPr>
          <w:rFonts w:cs="Times New Roman"/>
          <w:sz w:val="24"/>
          <w:szCs w:val="22"/>
        </w:rPr>
      </w:pPr>
    </w:p>
    <w:p w14:paraId="7C01CBF8" w14:textId="32756B0A" w:rsidR="0030223A" w:rsidRDefault="0030223A">
      <w:pPr>
        <w:spacing w:after="160" w:line="259" w:lineRule="auto"/>
        <w:rPr>
          <w:rFonts w:cs="Times New Roman"/>
          <w:szCs w:val="22"/>
        </w:rPr>
      </w:pPr>
      <w:r>
        <w:rPr>
          <w:rFonts w:cs="Times New Roman"/>
          <w:szCs w:val="22"/>
        </w:rPr>
        <w:br w:type="page"/>
      </w:r>
    </w:p>
    <w:p w14:paraId="7A5670A3" w14:textId="244AADAA" w:rsidR="00A05F6D" w:rsidRPr="00B96EDB" w:rsidRDefault="00A05F6D" w:rsidP="00A05F6D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lastRenderedPageBreak/>
        <w:t>Rozdział 1. Postanowienia ogólne</w:t>
      </w:r>
      <w:bookmarkEnd w:id="0"/>
    </w:p>
    <w:p w14:paraId="612C1267" w14:textId="77777777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1" w:name="_Toc19689644"/>
      <w:r w:rsidRPr="00B96EDB">
        <w:rPr>
          <w:rFonts w:cs="Times New Roman"/>
          <w:sz w:val="24"/>
          <w:szCs w:val="24"/>
        </w:rPr>
        <w:t>§ 1</w:t>
      </w:r>
      <w:bookmarkEnd w:id="1"/>
    </w:p>
    <w:p w14:paraId="72CAE217" w14:textId="4B3051D6" w:rsidR="00A05F6D" w:rsidRPr="00B96EDB" w:rsidRDefault="00A05F6D" w:rsidP="00A05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Niniejszy regulamin określa szczegółowe zasady przeprowadzania postępowań w sprawie nadania stopnia doktora, dla których podmiotem doktoryzującym, o którym mowa </w:t>
      </w:r>
      <w:r w:rsidR="00CE037E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art. 185 ustawy z dnia 20 stycznia 2019 r. – Prawo o szkolnictwie wyższym i nauce jest Politechnika Częstochowska, w szczególności:</w:t>
      </w:r>
    </w:p>
    <w:p w14:paraId="1931C5DE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8" w:right="34" w:hanging="28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wymogi stawiane kandydatom do stopnia doktora; </w:t>
      </w:r>
    </w:p>
    <w:p w14:paraId="472318ED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zasady sprawowania opieki nad przygotowaniem rozprawy doktorskiej; </w:t>
      </w:r>
    </w:p>
    <w:p w14:paraId="3C05704B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wymogi stawiane rozprawie doktorskiej; </w:t>
      </w:r>
    </w:p>
    <w:p w14:paraId="2658BD72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organy właściwe do przeprowadzenia czynności w postępowaniu w sprawie nadania stopnia doktora;</w:t>
      </w:r>
    </w:p>
    <w:p w14:paraId="5E496AF6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sposób wszczęcia postępowania o nadanie stopnia doktora i tryb złożenia rozprawy doktorskiej;</w:t>
      </w:r>
    </w:p>
    <w:p w14:paraId="102459CF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sposób wyznaczania recenzentów;</w:t>
      </w:r>
    </w:p>
    <w:p w14:paraId="6360065D" w14:textId="77777777" w:rsidR="00935B9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sposób weryfikacji efektów uczenia się dla kwalifikacji na poziomie 8 PRK;</w:t>
      </w:r>
    </w:p>
    <w:p w14:paraId="520B4FCF" w14:textId="44EE7750" w:rsidR="00A05F6D" w:rsidRPr="00B96EDB" w:rsidRDefault="00A05F6D" w:rsidP="00935B9D">
      <w:pPr>
        <w:pStyle w:val="Akapitzlist"/>
        <w:numPr>
          <w:ilvl w:val="0"/>
          <w:numId w:val="54"/>
        </w:numPr>
        <w:spacing w:line="276" w:lineRule="auto"/>
        <w:ind w:left="567" w:right="34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zasady ustalania wysokości opłaty za postępowanie w s</w:t>
      </w:r>
      <w:r w:rsidR="00D03554" w:rsidRPr="00B96EDB">
        <w:rPr>
          <w:rFonts w:cs="Times New Roman"/>
          <w:sz w:val="24"/>
        </w:rPr>
        <w:t xml:space="preserve">prawie nadania stopnia doktora </w:t>
      </w:r>
      <w:r w:rsidRPr="00B96EDB">
        <w:rPr>
          <w:rFonts w:cs="Times New Roman"/>
          <w:sz w:val="24"/>
        </w:rPr>
        <w:t>w trybie eksternistycznym oraz warunki zwalniania z tej opłaty.</w:t>
      </w:r>
    </w:p>
    <w:p w14:paraId="17019231" w14:textId="3DBF06B0" w:rsidR="00A05F6D" w:rsidRPr="00B96EDB" w:rsidRDefault="00A05F6D" w:rsidP="00935B9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Do czasu pierwszej ewaluacji jakości działalności naukowej, o której mowa w art. 265 </w:t>
      </w:r>
      <w:r w:rsidR="00CE037E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ust. 1 ustawy z dnia 20 stycznia 2019 r. – Prawo o szkolnictwie wyższym i nauce, uprawnienia do nadawania stopnia doktora określa komunikat Centralnej Komisji ds. Stopni i Tytułów, wydany zgodnie z art. 177 ustawy z dnia 3 lipca 2018 r. – Przepisy wprowadzające ustawę – Prawo o szkolnictwie wyższym i nauce</w:t>
      </w:r>
      <w:r w:rsidR="00432C0D" w:rsidRPr="00B96EDB">
        <w:rPr>
          <w:rFonts w:cs="Times New Roman"/>
          <w:color w:val="000000" w:themeColor="text1"/>
          <w:sz w:val="24"/>
        </w:rPr>
        <w:t>.</w:t>
      </w:r>
    </w:p>
    <w:p w14:paraId="32521B0C" w14:textId="77777777" w:rsidR="00A05F6D" w:rsidRPr="00B96EDB" w:rsidRDefault="00A05F6D" w:rsidP="00A05F6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Organami Politechniki Częstochowskiej właściwymi do nadawania stopnia doktora są rady dyscyplin naukowych, w których nadawany jest stopień doktora, a w przypadku nadawania stopnia doktora w dziedzinie – Senat. Decyzje administracyjne, postanowienia i inne rozstrzygnięcia wydawane w toku postępowania przez rady dyscyplin naukowych lub senat podpisują ich przewodniczący.</w:t>
      </w:r>
    </w:p>
    <w:p w14:paraId="12E46C83" w14:textId="77777777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2" w:name="_Toc19689645"/>
      <w:r w:rsidRPr="00B96EDB">
        <w:rPr>
          <w:rFonts w:cs="Times New Roman"/>
          <w:sz w:val="24"/>
          <w:szCs w:val="24"/>
        </w:rPr>
        <w:t>§ 2</w:t>
      </w:r>
      <w:bookmarkEnd w:id="2"/>
    </w:p>
    <w:p w14:paraId="60238633" w14:textId="77777777" w:rsidR="00A05F6D" w:rsidRPr="00B96EDB" w:rsidRDefault="00A05F6D" w:rsidP="00A05F6D">
      <w:pPr>
        <w:spacing w:line="276" w:lineRule="auto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Przez pojęcia użyte w niniejszym regulaminie rozumie się odpowiednio:</w:t>
      </w:r>
    </w:p>
    <w:p w14:paraId="4DE03D99" w14:textId="469B7220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kandydat – osobę ubiegającą się o nadanie stopnia doktora, niezależnie od trybu</w:t>
      </w:r>
      <w:r w:rsidR="00D03554" w:rsidRPr="00B96EDB">
        <w:rPr>
          <w:rFonts w:cs="Times New Roman"/>
          <w:color w:val="000000" w:themeColor="text1"/>
          <w:sz w:val="24"/>
        </w:rPr>
        <w:t>,</w:t>
      </w:r>
      <w:r w:rsidRPr="00B96EDB">
        <w:rPr>
          <w:rFonts w:cs="Times New Roman"/>
          <w:color w:val="000000" w:themeColor="text1"/>
          <w:sz w:val="24"/>
        </w:rPr>
        <w:t xml:space="preserve"> w jakim przygotowała rozprawę doktorską;</w:t>
      </w:r>
    </w:p>
    <w:p w14:paraId="2EA80614" w14:textId="7F521A98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KPA – ustawę z dnia 14 czerwca 1960 r. – Kodeks postępowania administracyjnego;</w:t>
      </w:r>
    </w:p>
    <w:p w14:paraId="7EFDEB87" w14:textId="513968B8" w:rsidR="00A05F6D" w:rsidRPr="00B96EDB" w:rsidRDefault="00885DE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R</w:t>
      </w:r>
      <w:r w:rsidR="00A05F6D" w:rsidRPr="00B96EDB">
        <w:rPr>
          <w:rFonts w:cs="Times New Roman"/>
          <w:color w:val="000000" w:themeColor="text1"/>
          <w:sz w:val="24"/>
        </w:rPr>
        <w:t xml:space="preserve">ada </w:t>
      </w:r>
      <w:r w:rsidRPr="00B96EDB">
        <w:rPr>
          <w:rFonts w:cs="Times New Roman"/>
          <w:color w:val="000000" w:themeColor="text1"/>
          <w:sz w:val="24"/>
        </w:rPr>
        <w:t>D</w:t>
      </w:r>
      <w:r w:rsidR="00A05F6D" w:rsidRPr="00B96EDB">
        <w:rPr>
          <w:rFonts w:cs="Times New Roman"/>
          <w:color w:val="000000" w:themeColor="text1"/>
          <w:sz w:val="24"/>
        </w:rPr>
        <w:t xml:space="preserve">yscypliny </w:t>
      </w:r>
      <w:r w:rsidRPr="00B96EDB">
        <w:rPr>
          <w:rFonts w:cs="Times New Roman"/>
          <w:color w:val="000000" w:themeColor="text1"/>
          <w:sz w:val="24"/>
        </w:rPr>
        <w:t>N</w:t>
      </w:r>
      <w:r w:rsidR="00A05F6D" w:rsidRPr="00B96EDB">
        <w:rPr>
          <w:rFonts w:cs="Times New Roman"/>
          <w:color w:val="000000" w:themeColor="text1"/>
          <w:sz w:val="24"/>
        </w:rPr>
        <w:t>aukowej – radę dyscypliny naukowej w rozumieniu Statutu, właściwą dla dyscypliny, w której zgodnie z ustawą Politechnika posiada uprawnienie do nadawania stopnia doktora;</w:t>
      </w:r>
    </w:p>
    <w:p w14:paraId="6E419812" w14:textId="77777777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regulamin – niniejszy regulamin;</w:t>
      </w:r>
    </w:p>
    <w:p w14:paraId="6573D875" w14:textId="77777777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Politechnika lub Uczelnia – Politechnikę Częstochowską;</w:t>
      </w:r>
    </w:p>
    <w:p w14:paraId="2843EC54" w14:textId="77777777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statut – Statut Politechniki Częstochowskiej;</w:t>
      </w:r>
    </w:p>
    <w:p w14:paraId="50CE149A" w14:textId="77777777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senat – Senat Politechniki Częstochowskiej;</w:t>
      </w:r>
    </w:p>
    <w:p w14:paraId="0CF939BB" w14:textId="77777777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studia doktoranckie – studia III stopnia rozpoczęte przed rokiem akademickim 2019/2020;</w:t>
      </w:r>
    </w:p>
    <w:p w14:paraId="50286FFB" w14:textId="74FBB21A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szkoła doktorska –</w:t>
      </w:r>
      <w:r w:rsidR="00BE353C" w:rsidRPr="00B96EDB">
        <w:rPr>
          <w:rFonts w:cs="Times New Roman"/>
          <w:color w:val="000000" w:themeColor="text1"/>
          <w:sz w:val="24"/>
        </w:rPr>
        <w:t xml:space="preserve"> </w:t>
      </w:r>
      <w:r w:rsidRPr="00B96EDB">
        <w:rPr>
          <w:rFonts w:cs="Times New Roman"/>
          <w:color w:val="000000" w:themeColor="text1"/>
          <w:sz w:val="24"/>
        </w:rPr>
        <w:t>szkołę doktorską Politechniki Częstochowskiej;</w:t>
      </w:r>
    </w:p>
    <w:p w14:paraId="3A5CE11A" w14:textId="44D9B2AD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ustawa – Ustawa z dnia 20 stycznia 2019 r. – Prawo o szkolnictwie wyższym i nauc</w:t>
      </w:r>
      <w:r w:rsidR="00432C0D" w:rsidRPr="00B96EDB">
        <w:rPr>
          <w:rFonts w:cs="Times New Roman"/>
          <w:color w:val="000000" w:themeColor="text1"/>
          <w:sz w:val="24"/>
        </w:rPr>
        <w:t>e</w:t>
      </w:r>
      <w:r w:rsidRPr="00B96EDB">
        <w:rPr>
          <w:rFonts w:cs="Times New Roman"/>
          <w:color w:val="000000" w:themeColor="text1"/>
          <w:sz w:val="24"/>
        </w:rPr>
        <w:t>;</w:t>
      </w:r>
    </w:p>
    <w:p w14:paraId="18347206" w14:textId="5E98D53A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przepisy wprowadzające ustawę – Przepisy wprowadzające ustawę - Prawo o szkolnictwie wyższym i nauce z dnia 3 lipca 2018 r.;</w:t>
      </w:r>
    </w:p>
    <w:p w14:paraId="2F06FFE9" w14:textId="203D6F73" w:rsidR="00A05F6D" w:rsidRPr="00B96EDB" w:rsidRDefault="00A05F6D" w:rsidP="00935B9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BOD – biuro obsługi dyscypliny naukowej prowadzącej dokumentację postepowania </w:t>
      </w:r>
      <w:r w:rsidR="00CE037E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sprawie nadania stopnia doktora.</w:t>
      </w:r>
    </w:p>
    <w:p w14:paraId="68A0C53F" w14:textId="551A4049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3" w:name="_Toc19689646"/>
      <w:r w:rsidRPr="00B96EDB">
        <w:rPr>
          <w:rFonts w:cs="Times New Roman"/>
          <w:sz w:val="24"/>
          <w:szCs w:val="24"/>
        </w:rPr>
        <w:lastRenderedPageBreak/>
        <w:t>§ 3</w:t>
      </w:r>
      <w:bookmarkEnd w:id="3"/>
    </w:p>
    <w:p w14:paraId="7ABBE3BD" w14:textId="33A400A2" w:rsidR="00A05F6D" w:rsidRPr="00B96EDB" w:rsidRDefault="00A05F6D" w:rsidP="00A05F6D">
      <w:pPr>
        <w:spacing w:line="276" w:lineRule="auto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W postępowaniach w sprawie nadania stopnia doktora, w zakresie nieuregulowanym </w:t>
      </w:r>
      <w:r w:rsidR="00CE037E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ustawie, stosuje się odpowiednio przepisy KPA.</w:t>
      </w:r>
    </w:p>
    <w:p w14:paraId="0DC0A64B" w14:textId="77777777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bookmarkStart w:id="4" w:name="_Toc19689648"/>
      <w:r w:rsidRPr="00B96EDB">
        <w:rPr>
          <w:rFonts w:cs="Times New Roman"/>
          <w:sz w:val="24"/>
          <w:szCs w:val="24"/>
        </w:rPr>
        <w:t>Rozdział 2. Wymogi stawiane kandydatom do stopnia doktora</w:t>
      </w:r>
      <w:bookmarkEnd w:id="4"/>
    </w:p>
    <w:p w14:paraId="32B83BCD" w14:textId="77777777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4</w:t>
      </w:r>
    </w:p>
    <w:p w14:paraId="60DAF5EC" w14:textId="77777777" w:rsidR="00A05F6D" w:rsidRPr="00B96EDB" w:rsidRDefault="00A05F6D" w:rsidP="000F167E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Stopień doktora nadaje się osobie, która:</w:t>
      </w:r>
    </w:p>
    <w:p w14:paraId="4B193F64" w14:textId="77777777" w:rsidR="00A05F6D" w:rsidRPr="00B96EDB" w:rsidRDefault="00A05F6D" w:rsidP="000F167E">
      <w:pPr>
        <w:pStyle w:val="Akapitzlist"/>
        <w:numPr>
          <w:ilvl w:val="0"/>
          <w:numId w:val="3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posiada tytuł zawodowy magistra, magistra inżyniera albo równorzędny lub posiada dyplom, </w:t>
      </w:r>
      <w:r w:rsidRPr="00B96EDB">
        <w:rPr>
          <w:rFonts w:cs="Times New Roman"/>
          <w:color w:val="000000" w:themeColor="text1"/>
          <w:sz w:val="24"/>
        </w:rPr>
        <w:br/>
        <w:t>o którym mowa w art. 326 ust. 2 pkt 2 lub art. 327 ust. 2 ustawy, dający prawo do ubiegania się o nadanie stopnia doktora w państwie, w którego systemie szkolnictwa wyższego działa uczelnia, która go wydała;</w:t>
      </w:r>
    </w:p>
    <w:p w14:paraId="22A1C54F" w14:textId="186EA3D6" w:rsidR="00A05F6D" w:rsidRPr="00B96EDB" w:rsidRDefault="00A05F6D" w:rsidP="0044623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uzyskała efekty uczenia się dla kwalifikacji na poziomie 8 Polskiej Ramy Kwalifikacji, przy czym efekty uczenia się w zakresie znajomości nowożytnego języka obce</w:t>
      </w:r>
      <w:r w:rsidR="00D03554" w:rsidRPr="00B96EDB">
        <w:rPr>
          <w:rFonts w:cs="Times New Roman"/>
          <w:color w:val="000000" w:themeColor="text1"/>
          <w:sz w:val="24"/>
        </w:rPr>
        <w:t>go są potwierdzone certyfikatem</w:t>
      </w:r>
      <w:r w:rsidRPr="00B96EDB">
        <w:rPr>
          <w:rFonts w:cs="Times New Roman"/>
          <w:color w:val="000000" w:themeColor="text1"/>
          <w:sz w:val="24"/>
        </w:rPr>
        <w:t xml:space="preserve"> lub dyplomem ukończenia studiów, poświadczającymi znajomość tego języka na poziomie biegłości językowej co najmniej B2;</w:t>
      </w:r>
    </w:p>
    <w:p w14:paraId="331B2358" w14:textId="77777777" w:rsidR="00A05F6D" w:rsidRPr="00B96EDB" w:rsidRDefault="00A05F6D" w:rsidP="0044623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posiada w dorobku co najmniej:</w:t>
      </w:r>
    </w:p>
    <w:p w14:paraId="3327B0ED" w14:textId="7078F153" w:rsidR="00A05F6D" w:rsidRPr="00B96EDB" w:rsidRDefault="00A05F6D" w:rsidP="000F167E">
      <w:pPr>
        <w:pStyle w:val="Akapitzlist"/>
        <w:numPr>
          <w:ilvl w:val="0"/>
          <w:numId w:val="4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jeden artykuł naukowy opublikowany w czasopiśmie naukowym lub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recenzowanych materiałach z konferencji międzynarodowej, które w roku opublikowania artykułu w ostatecznej formie były ujęte w wykazie sporządzonym zgodnie z przepisami wydanymi na podstawie art. 267 ust. 2 pkt 2 lit. b ustawy, lub</w:t>
      </w:r>
    </w:p>
    <w:p w14:paraId="14BB324B" w14:textId="1875C8DF" w:rsidR="00A05F6D" w:rsidRPr="00B96EDB" w:rsidRDefault="00A05F6D" w:rsidP="00446233">
      <w:pPr>
        <w:pStyle w:val="Akapitzlist"/>
        <w:numPr>
          <w:ilvl w:val="0"/>
          <w:numId w:val="4"/>
        </w:numPr>
        <w:spacing w:line="276" w:lineRule="auto"/>
        <w:ind w:left="851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jedną monografię naukową wydaną przez wydawnictwo, które w roku opublikowania monografii w ostatecznej formie było ujęte w wykazie sporządzonym zgodnie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z przepisami wydanymi na podstawie art. 267 ust. 2 pkt 2 lit. a ustawy, albo rozdział w takiej monografii, lub</w:t>
      </w:r>
    </w:p>
    <w:p w14:paraId="6C851194" w14:textId="77777777" w:rsidR="00A05F6D" w:rsidRPr="00B96EDB" w:rsidRDefault="00A05F6D" w:rsidP="00446233">
      <w:pPr>
        <w:pStyle w:val="Akapitzlist"/>
        <w:numPr>
          <w:ilvl w:val="0"/>
          <w:numId w:val="4"/>
        </w:numPr>
        <w:spacing w:line="276" w:lineRule="auto"/>
        <w:ind w:left="851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jedno zrealizowane oryginalne osiągnięcie projektowe, konstrukcyjne, technologiczne;</w:t>
      </w:r>
    </w:p>
    <w:p w14:paraId="48004CA8" w14:textId="77777777" w:rsidR="00A05F6D" w:rsidRPr="00B96EDB" w:rsidRDefault="00A05F6D" w:rsidP="0044623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przedstawiła i obroniła rozprawę doktorską;</w:t>
      </w:r>
    </w:p>
    <w:p w14:paraId="4E89A677" w14:textId="77777777" w:rsidR="00A05F6D" w:rsidRPr="00B96EDB" w:rsidRDefault="00A05F6D" w:rsidP="00446233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spełniła wymagania niniejszego regulaminu.</w:t>
      </w:r>
    </w:p>
    <w:p w14:paraId="11C4107B" w14:textId="2D175178" w:rsidR="00A05F6D" w:rsidRPr="00B96EDB" w:rsidRDefault="00A05F6D" w:rsidP="0044623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przypadku osób, które rozpoczęły studia doktoranckie przed rokiem akademickim 2019/2020 i ubiegają się o nadanie stopnia doktora na zasadach określonych w ustawie, efekty uczenia się w zakresie znajomości nowożytnego języka obcego są potwierdzane na zasadach obowiązujących przed dniem wejścia w życie regulaminu.</w:t>
      </w:r>
    </w:p>
    <w:p w14:paraId="29B8EBB8" w14:textId="77777777" w:rsidR="00A05F6D" w:rsidRPr="00B96EDB" w:rsidRDefault="00A05F6D" w:rsidP="00446233">
      <w:pPr>
        <w:pStyle w:val="Akapitzlist"/>
        <w:numPr>
          <w:ilvl w:val="0"/>
          <w:numId w:val="5"/>
        </w:numPr>
        <w:spacing w:line="276" w:lineRule="auto"/>
        <w:ind w:left="284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wyjątkowych przypadkach, uzasadnionych najwyższą jakością osiągnięć naukowych, stopień doktora można nadać osobie niespełniającej wymagań określonych w ust. 1 pkt 1, będącej absolwentem studiów pierwszego stopnia lub studentem, który ukończył trzeci rok jednolitych studiów magisterskich.</w:t>
      </w:r>
    </w:p>
    <w:p w14:paraId="3637ABB0" w14:textId="77777777" w:rsidR="00A05F6D" w:rsidRPr="00B96EDB" w:rsidRDefault="00A05F6D" w:rsidP="00446233">
      <w:pPr>
        <w:pStyle w:val="Akapitzlist"/>
        <w:numPr>
          <w:ilvl w:val="0"/>
          <w:numId w:val="5"/>
        </w:numPr>
        <w:spacing w:line="276" w:lineRule="auto"/>
        <w:ind w:left="284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Osoba, o której mowa w ust. 2, po nadaniu stopnia doktora uzyskuje równocześnie wykształcenie wyższe, o którym mowa w art. 77 ust. 1 pkt 2 ustawy.</w:t>
      </w:r>
    </w:p>
    <w:p w14:paraId="0C220CF7" w14:textId="56A093B5" w:rsidR="00A05F6D" w:rsidRPr="00B96EDB" w:rsidRDefault="00A05F6D" w:rsidP="00E568C4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Rozdział 3. Zasady sprawowania opieki nad przygotowaniem rozprawy doktorskiej</w:t>
      </w:r>
    </w:p>
    <w:p w14:paraId="11582771" w14:textId="77777777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5</w:t>
      </w:r>
    </w:p>
    <w:p w14:paraId="7DEDC701" w14:textId="77777777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right="36" w:hanging="28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Opieka naukowa nad przygotowaniem rozprawy doktorskiej jest sprawowana przez promotora lub promotorów albo przez promotora i promotora pomocniczego. </w:t>
      </w:r>
    </w:p>
    <w:p w14:paraId="25F870F8" w14:textId="7B718F4B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b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Promotorem może być osoba posiadająca stopień doktora habilitowanego lub tytuł profesora, a promotorem pomocniczym osoba posiadająca stopień doktora. </w:t>
      </w:r>
    </w:p>
    <w:p w14:paraId="47129A75" w14:textId="4BB48833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b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lastRenderedPageBreak/>
        <w:t xml:space="preserve">Promotorem może być osoba niespełniająca warunków określonych w ust. 2, która jest pracownikiem zagranicznej uczelni lub instytucji naukowej, jeżeli </w:t>
      </w:r>
      <w:r w:rsidR="00885DED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ada </w:t>
      </w:r>
      <w:r w:rsidR="00885DED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885DED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w drodze uchwały uzna, że osoba ta posiada znaczące osiągnięcia w zakresie zagadnień naukowych, których dotyczy rozprawa doktorska.</w:t>
      </w:r>
    </w:p>
    <w:p w14:paraId="2FBC5578" w14:textId="77777777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b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Promotorem nie może zostać osoba, która:</w:t>
      </w:r>
    </w:p>
    <w:p w14:paraId="6727A3B3" w14:textId="77777777" w:rsidR="00A05F6D" w:rsidRPr="00B96EDB" w:rsidRDefault="00A05F6D" w:rsidP="000F167E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Times New Roman"/>
          <w:b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w okresie ostatnich 5 lat: </w:t>
      </w:r>
    </w:p>
    <w:p w14:paraId="76BFF253" w14:textId="77777777" w:rsidR="00A05F6D" w:rsidRPr="00B96EDB" w:rsidRDefault="00A05F6D" w:rsidP="000F167E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cs="Times New Roman"/>
          <w:b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była promotorem 4 doktorantów, którzy zostali skreśleni z listy doktorantów z powodu negatywnego wyniku oceny śródokresowej, lub </w:t>
      </w:r>
    </w:p>
    <w:p w14:paraId="3CC0545C" w14:textId="77777777" w:rsidR="00A05F6D" w:rsidRPr="00B96EDB" w:rsidRDefault="00A05F6D" w:rsidP="000F167E">
      <w:pPr>
        <w:pStyle w:val="Akapitzlist"/>
        <w:numPr>
          <w:ilvl w:val="0"/>
          <w:numId w:val="7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sprawowała opiekę nad przygotowaniem rozprawy przez co najmniej 2 osoby ubiegające się o stopień doktora, które nie uzyskały pozytywnych recenzji;</w:t>
      </w:r>
    </w:p>
    <w:p w14:paraId="39713127" w14:textId="77777777" w:rsidR="00A05F6D" w:rsidRPr="00B96EDB" w:rsidRDefault="00A05F6D" w:rsidP="0044623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została ukarana karą dyscyplinarną pozbawienia prawa do wykonywania zadań promotora, </w:t>
      </w:r>
      <w:r w:rsidRPr="00B96EDB">
        <w:rPr>
          <w:rFonts w:cs="Times New Roman"/>
          <w:color w:val="000000" w:themeColor="text1"/>
          <w:sz w:val="24"/>
        </w:rPr>
        <w:br/>
        <w:t xml:space="preserve">o której mowa w art. 276 ust. 1 pkt 4 ustawy – w okresie trwania tej kary. </w:t>
      </w:r>
    </w:p>
    <w:p w14:paraId="467775F1" w14:textId="77777777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Osoba powołana na funkcję promotora pomocniczego, która przed zakończeniem postępowania </w:t>
      </w:r>
      <w:r w:rsidRPr="00B96EDB">
        <w:rPr>
          <w:rFonts w:cs="Times New Roman"/>
          <w:color w:val="000000" w:themeColor="text1"/>
          <w:sz w:val="24"/>
        </w:rPr>
        <w:br/>
        <w:t xml:space="preserve">w sprawie nadania stopnia doktora uzyskała stopień doktora habilitowanego lub tytuł profesora, pełni funkcję promotora pomocniczego do czasu zakończenia tego postępowania. </w:t>
      </w:r>
    </w:p>
    <w:p w14:paraId="6FF4710B" w14:textId="77777777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sz w:val="24"/>
        </w:rPr>
        <w:t>Wyznaczenie promotora:</w:t>
      </w:r>
    </w:p>
    <w:p w14:paraId="0FA1B2AD" w14:textId="77777777" w:rsidR="00A05F6D" w:rsidRPr="00B96EDB" w:rsidRDefault="00A05F6D" w:rsidP="000F167E">
      <w:pPr>
        <w:pStyle w:val="Akapitzlist"/>
        <w:numPr>
          <w:ilvl w:val="0"/>
          <w:numId w:val="8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szczegółowe zasady wyznaczania promotora, promotorów lub promotora i promotora pomocniczego dla doktorantów szkoły doktorskiej określa jej regulamin;</w:t>
      </w:r>
    </w:p>
    <w:p w14:paraId="49505E1B" w14:textId="71440F6A" w:rsidR="00A05F6D" w:rsidRPr="00B96EDB" w:rsidRDefault="00A05F6D" w:rsidP="000F167E">
      <w:pPr>
        <w:pStyle w:val="Akapitzlist"/>
        <w:numPr>
          <w:ilvl w:val="0"/>
          <w:numId w:val="8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osoba ubiegająca się o stopień doktora przygotowująca pracę w trybie eksternistycznym oraz kształcąca się na studiach III stopnia składa pisemny wniosek zgodnie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 xml:space="preserve">z załącznikiem nr 1 do </w:t>
      </w:r>
      <w:r w:rsidR="00605248" w:rsidRPr="00B96EDB">
        <w:rPr>
          <w:rFonts w:cs="Times New Roman"/>
          <w:color w:val="000000" w:themeColor="text1"/>
          <w:sz w:val="24"/>
        </w:rPr>
        <w:t>Ra</w:t>
      </w:r>
      <w:r w:rsidRPr="00B96EDB">
        <w:rPr>
          <w:rFonts w:cs="Times New Roman"/>
          <w:color w:val="000000" w:themeColor="text1"/>
          <w:sz w:val="24"/>
        </w:rPr>
        <w:t xml:space="preserve">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o wyznaczenie:</w:t>
      </w:r>
    </w:p>
    <w:p w14:paraId="2B3701AF" w14:textId="77777777" w:rsidR="00A05F6D" w:rsidRPr="00B96EDB" w:rsidRDefault="00A05F6D" w:rsidP="000F167E">
      <w:pPr>
        <w:pStyle w:val="Akapitzlist"/>
        <w:numPr>
          <w:ilvl w:val="1"/>
          <w:numId w:val="5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promotora lub promotorów albo</w:t>
      </w:r>
    </w:p>
    <w:p w14:paraId="7848622C" w14:textId="77777777" w:rsidR="00A05F6D" w:rsidRPr="00B96EDB" w:rsidRDefault="00A05F6D" w:rsidP="000F167E">
      <w:pPr>
        <w:pStyle w:val="Akapitzlist"/>
        <w:numPr>
          <w:ilvl w:val="1"/>
          <w:numId w:val="5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promotora i promotora pomocniczego,</w:t>
      </w:r>
    </w:p>
    <w:p w14:paraId="0BEB3CC1" w14:textId="77777777" w:rsidR="00A05F6D" w:rsidRPr="00B96EDB" w:rsidRDefault="00A05F6D" w:rsidP="00A05F6D">
      <w:pPr>
        <w:spacing w:line="276" w:lineRule="auto"/>
        <w:ind w:left="64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wraz z oświadczeniem zgodnie z załącznikiem nr 2.</w:t>
      </w:r>
    </w:p>
    <w:p w14:paraId="5A867AE0" w14:textId="18FE459C" w:rsidR="00A05F6D" w:rsidRPr="00B96EDB" w:rsidRDefault="00A05F6D" w:rsidP="00446233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bookmarkStart w:id="5" w:name="_Toc19689658"/>
      <w:r w:rsidRPr="00B96EDB">
        <w:rPr>
          <w:rFonts w:cs="Times New Roman"/>
          <w:color w:val="000000" w:themeColor="text1"/>
          <w:sz w:val="24"/>
        </w:rPr>
        <w:t xml:space="preserve">Rada </w:t>
      </w:r>
      <w:r w:rsidR="00885DED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885DED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w przypadku rezygnacji promotora, jego śmierci lub uszczerbku na zdrowiu, utraty przez promotora prawa do pełnienia tej funkcji na uzasadniony pisemny wniosek kandydata zmienia wyznaczonego:</w:t>
      </w:r>
    </w:p>
    <w:p w14:paraId="7424B724" w14:textId="77777777" w:rsidR="00A05F6D" w:rsidRPr="00B96EDB" w:rsidRDefault="00A05F6D" w:rsidP="000F167E">
      <w:pPr>
        <w:pStyle w:val="Akapitzlist"/>
        <w:numPr>
          <w:ilvl w:val="0"/>
          <w:numId w:val="9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promotora lub promotorów;</w:t>
      </w:r>
    </w:p>
    <w:p w14:paraId="3F92E321" w14:textId="77777777" w:rsidR="00A05F6D" w:rsidRPr="00B96EDB" w:rsidRDefault="00A05F6D" w:rsidP="000F167E">
      <w:pPr>
        <w:pStyle w:val="Akapitzlist"/>
        <w:numPr>
          <w:ilvl w:val="0"/>
          <w:numId w:val="9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promotora pomocniczego.</w:t>
      </w:r>
    </w:p>
    <w:bookmarkEnd w:id="5"/>
    <w:p w14:paraId="4BEA651F" w14:textId="4AB1FFF2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Rozdział 4. Wymogi stawiane rozprawie doktorskiej</w:t>
      </w:r>
    </w:p>
    <w:p w14:paraId="7A362E9A" w14:textId="77777777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6</w:t>
      </w:r>
    </w:p>
    <w:p w14:paraId="0BA6B52C" w14:textId="77777777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Rozprawa doktorska prezentuje ogólną wiedzę teoretyczną kandydata w dyscyplinie naukowej albo dyscyplinach naukowych oraz umiejętność samodzielnego prowadzenia pracy naukowej.</w:t>
      </w:r>
    </w:p>
    <w:p w14:paraId="158109C4" w14:textId="77777777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Przedmiotem rozprawy doktorskiej może być oryginalne rozwiązanie problemu naukowego, oryginalne rozwiązanie w zakresie zastosowania wyników własnych badań naukowych w sferze gospodarczej lub społecznej.</w:t>
      </w:r>
    </w:p>
    <w:p w14:paraId="12606133" w14:textId="77777777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Rozprawę doktorską może stanowić praca pisemna, w tym monografia naukowa, zbiór opublikowanych i powiązanych tematycznie artykułów naukowych, praca projektowa, konstrukcyjna, technologiczna, wdrożeniowa, a także samodzielna i wyodrębniona część pracy zbiorowej.</w:t>
      </w:r>
    </w:p>
    <w:p w14:paraId="167D8F76" w14:textId="77777777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 rozprawy doktorskiej dołącza się:</w:t>
      </w:r>
    </w:p>
    <w:p w14:paraId="69F5629A" w14:textId="77777777" w:rsidR="00A05F6D" w:rsidRPr="00B96EDB" w:rsidRDefault="00A05F6D" w:rsidP="000F167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streszczenie w języku angielskim;</w:t>
      </w:r>
    </w:p>
    <w:p w14:paraId="05D4ABC1" w14:textId="77777777" w:rsidR="00A05F6D" w:rsidRPr="00B96EDB" w:rsidRDefault="00A05F6D" w:rsidP="000F167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lastRenderedPageBreak/>
        <w:t xml:space="preserve">streszczenie w języku polskim - jeżeli rozprawa doktorska jest przygotowana w języku obcym; </w:t>
      </w:r>
    </w:p>
    <w:p w14:paraId="4ACDBD9D" w14:textId="77777777" w:rsidR="00A05F6D" w:rsidRPr="00B96EDB" w:rsidRDefault="00A05F6D" w:rsidP="000F167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opis w językach polskim i angielskim - jeżeli rozprawa doktorska nie jest pracą pisemną;</w:t>
      </w:r>
    </w:p>
    <w:p w14:paraId="51F01A35" w14:textId="06BA2F6D" w:rsidR="00A05F6D" w:rsidRPr="00B96EDB" w:rsidRDefault="00A05F6D" w:rsidP="000F167E">
      <w:pPr>
        <w:pStyle w:val="Akapitzlist"/>
        <w:numPr>
          <w:ilvl w:val="0"/>
          <w:numId w:val="11"/>
        </w:numPr>
        <w:spacing w:line="276" w:lineRule="auto"/>
        <w:ind w:left="568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oświadczenia wszystkich jej współautorów określające indywidualny wkład każdego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z nich w jej powstanie – jeżeli rozprawę doktorską stanowi samodzielna i wyodrębniona część pracy zbiorowej, z zastrzeżeniem ust. 7.</w:t>
      </w:r>
    </w:p>
    <w:p w14:paraId="032A4BDC" w14:textId="77777777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Objętość streszczeń, o których mowa w ust. 4, nie może przekraczać 20% objętości rozprawy doktorskiej.</w:t>
      </w:r>
    </w:p>
    <w:p w14:paraId="78BA0DD1" w14:textId="172734C5" w:rsidR="004245C2" w:rsidRPr="00B96EDB" w:rsidRDefault="00E568C4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bCs/>
          <w:color w:val="000000"/>
          <w:sz w:val="24"/>
          <w:shd w:val="clear" w:color="auto" w:fill="FDFDFD"/>
        </w:rPr>
        <w:t xml:space="preserve">Jeżeli </w:t>
      </w:r>
      <w:r w:rsidR="004245C2" w:rsidRPr="00B96EDB">
        <w:rPr>
          <w:rFonts w:cs="Times New Roman"/>
          <w:color w:val="000000"/>
          <w:sz w:val="24"/>
          <w:shd w:val="clear" w:color="auto" w:fill="FDFDFD"/>
        </w:rPr>
        <w:t>podstawą do ubiegania się o stopień doktora jest zbiór opublikowanych</w:t>
      </w:r>
      <w:r w:rsidR="008B63CA" w:rsidRPr="00B96EDB">
        <w:rPr>
          <w:rFonts w:cs="Times New Roman"/>
          <w:color w:val="000000"/>
          <w:sz w:val="24"/>
          <w:shd w:val="clear" w:color="auto" w:fill="FDFDFD"/>
        </w:rPr>
        <w:t xml:space="preserve"> </w:t>
      </w:r>
      <w:r w:rsidR="004245C2" w:rsidRPr="00B96EDB">
        <w:rPr>
          <w:rFonts w:cs="Times New Roman"/>
          <w:color w:val="000000"/>
          <w:sz w:val="24"/>
          <w:shd w:val="clear" w:color="auto" w:fill="FDFDFD"/>
        </w:rPr>
        <w:t>i powiązanych ze sobą tematycznie współ</w:t>
      </w:r>
      <w:r>
        <w:rPr>
          <w:rFonts w:cs="Times New Roman"/>
          <w:color w:val="000000"/>
          <w:sz w:val="24"/>
          <w:shd w:val="clear" w:color="auto" w:fill="FDFDFD"/>
        </w:rPr>
        <w:t xml:space="preserve">autorskich artykułów naukowych, to kandydat </w:t>
      </w:r>
      <w:r w:rsidR="004245C2" w:rsidRPr="00B96EDB">
        <w:rPr>
          <w:rFonts w:cs="Times New Roman"/>
          <w:color w:val="000000"/>
          <w:sz w:val="24"/>
          <w:shd w:val="clear" w:color="auto" w:fill="FDFDFD"/>
        </w:rPr>
        <w:t>składa oświadczenie określające jego indywidualny wkład w powstanie tej pracy oraz oświad</w:t>
      </w:r>
      <w:r w:rsidR="00D03554" w:rsidRPr="00B96EDB">
        <w:rPr>
          <w:rFonts w:cs="Times New Roman"/>
          <w:color w:val="000000"/>
          <w:sz w:val="24"/>
          <w:shd w:val="clear" w:color="auto" w:fill="FDFDFD"/>
        </w:rPr>
        <w:t>czenia pozostałych współautorów</w:t>
      </w:r>
      <w:r w:rsidR="004245C2" w:rsidRPr="00B96EDB">
        <w:rPr>
          <w:rFonts w:cs="Times New Roman"/>
          <w:color w:val="000000"/>
          <w:sz w:val="24"/>
          <w:shd w:val="clear" w:color="auto" w:fill="FDFDFD"/>
        </w:rPr>
        <w:t xml:space="preserve"> zgodnie z załącznikiem nr 3.</w:t>
      </w:r>
    </w:p>
    <w:p w14:paraId="6A30B92E" w14:textId="117CB861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Kandydat jest zwolniony z obowiązku przedłożenia oświadczenia współautora w przypadku jego śmierci, uznania go za zmarłego, uznania go za zaginionego albo jego trwałego uszczerbku na zdrowiu uniemożliwiającego uzyskanie wymaganego oświadczenia.</w:t>
      </w:r>
    </w:p>
    <w:p w14:paraId="6A3CFC01" w14:textId="77777777" w:rsidR="00A05F6D" w:rsidRPr="00B96EDB" w:rsidRDefault="00A05F6D" w:rsidP="00446233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innych przypadkach braku możliwości uzyskania wymaganego oświadczenia od współautora, kandydat składa stosowne oświadczenie ze wskazaniem powodu uniemożliwiającego uzyskanie wymaganego oświadczenia.</w:t>
      </w:r>
    </w:p>
    <w:p w14:paraId="55FCBC09" w14:textId="77777777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Rozdział</w:t>
      </w:r>
      <w:r w:rsidRPr="00B96EDB">
        <w:rPr>
          <w:rFonts w:cs="Times New Roman"/>
          <w:color w:val="000000" w:themeColor="text1"/>
          <w:sz w:val="24"/>
          <w:szCs w:val="24"/>
        </w:rPr>
        <w:t xml:space="preserve"> 5. </w:t>
      </w:r>
      <w:r w:rsidRPr="00B96EDB">
        <w:rPr>
          <w:rFonts w:cs="Times New Roman"/>
          <w:sz w:val="24"/>
          <w:szCs w:val="24"/>
        </w:rPr>
        <w:t>Organy właściwe do przeprowadzenia czynności w postępowaniu w sprawie nadania stopnia doktora</w:t>
      </w:r>
    </w:p>
    <w:p w14:paraId="5BC69A88" w14:textId="7E48BE0B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 xml:space="preserve">§ </w:t>
      </w:r>
      <w:r w:rsidR="00885DED" w:rsidRPr="00B96EDB">
        <w:rPr>
          <w:rFonts w:cs="Times New Roman"/>
          <w:sz w:val="24"/>
          <w:szCs w:val="24"/>
        </w:rPr>
        <w:t>7</w:t>
      </w:r>
    </w:p>
    <w:p w14:paraId="6D233782" w14:textId="37FF47F1" w:rsidR="00A05F6D" w:rsidRPr="00B96EDB" w:rsidRDefault="00A05F6D" w:rsidP="004F6C54">
      <w:pPr>
        <w:pStyle w:val="Akapitzlist"/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Rada </w:t>
      </w:r>
      <w:r w:rsidR="00885DED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885DED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przeprowadza postępowanie w sprawie nadania stopnia doktora. </w:t>
      </w:r>
    </w:p>
    <w:p w14:paraId="7B1569D6" w14:textId="3102785D" w:rsidR="00A05F6D" w:rsidRPr="00B96EDB" w:rsidRDefault="00A05F6D" w:rsidP="004F6C54">
      <w:pPr>
        <w:pStyle w:val="Akapitzlist"/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Do zadań </w:t>
      </w:r>
      <w:r w:rsidR="00B862B2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BE353C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BE353C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należy: </w:t>
      </w:r>
    </w:p>
    <w:p w14:paraId="7F8A416E" w14:textId="32F97EA5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powołanie</w:t>
      </w:r>
      <w:r w:rsidR="002E421E" w:rsidRPr="00B96EDB">
        <w:rPr>
          <w:rFonts w:cs="Times New Roman"/>
          <w:sz w:val="24"/>
        </w:rPr>
        <w:t xml:space="preserve"> Zespołu ds. postępowań awansowych</w:t>
      </w:r>
      <w:r w:rsidRPr="00B96EDB">
        <w:rPr>
          <w:rFonts w:cs="Times New Roman"/>
          <w:sz w:val="24"/>
        </w:rPr>
        <w:t xml:space="preserve"> </w:t>
      </w:r>
      <w:r w:rsidR="002E421E" w:rsidRPr="00B96EDB">
        <w:rPr>
          <w:rFonts w:cs="Times New Roman"/>
          <w:sz w:val="24"/>
        </w:rPr>
        <w:t xml:space="preserve">lub </w:t>
      </w:r>
      <w:r w:rsidR="00B430B1" w:rsidRPr="00B96EDB">
        <w:rPr>
          <w:rFonts w:cs="Times New Roman"/>
          <w:sz w:val="24"/>
        </w:rPr>
        <w:t>K</w:t>
      </w:r>
      <w:r w:rsidR="008D5F26" w:rsidRPr="00B96EDB">
        <w:rPr>
          <w:rFonts w:cs="Times New Roman"/>
          <w:sz w:val="24"/>
        </w:rPr>
        <w:t>omisji egzaminacyjnej weryfikującej uzyskanie efektów uczenia się na poziomie 8 PRK</w:t>
      </w:r>
      <w:r w:rsidRPr="00B96EDB">
        <w:rPr>
          <w:rFonts w:cs="Times New Roman"/>
          <w:sz w:val="24"/>
        </w:rPr>
        <w:t>;</w:t>
      </w:r>
    </w:p>
    <w:p w14:paraId="75FD218D" w14:textId="6FCE3E2C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wyznaczenie promotora, promotorów lub promotora i promotora pomocniczego </w:t>
      </w:r>
      <w:r w:rsidR="00E568C4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 xml:space="preserve">z wyjątkiem doktorantów kształcących się w </w:t>
      </w:r>
      <w:r w:rsidR="00BE353C" w:rsidRPr="00B96EDB">
        <w:rPr>
          <w:rFonts w:cs="Times New Roman"/>
          <w:sz w:val="24"/>
        </w:rPr>
        <w:t>s</w:t>
      </w:r>
      <w:r w:rsidRPr="00B96EDB">
        <w:rPr>
          <w:rFonts w:cs="Times New Roman"/>
          <w:sz w:val="24"/>
        </w:rPr>
        <w:t xml:space="preserve">zkole </w:t>
      </w:r>
      <w:r w:rsidR="00BE353C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>oktorskiej;</w:t>
      </w:r>
    </w:p>
    <w:p w14:paraId="0AFD2386" w14:textId="77777777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podjęcie uchwały o wszczęciu postępowania w sprawie nadania stopnia doktora za wyjątkiem osób, </w:t>
      </w:r>
      <w:r w:rsidRPr="00B96EDB">
        <w:rPr>
          <w:rFonts w:cs="Times New Roman"/>
          <w:color w:val="000000" w:themeColor="text1"/>
          <w:sz w:val="24"/>
        </w:rPr>
        <w:t>które rozpoczęły studia doktoranckie przed rokiem akademickim 2019/2020</w:t>
      </w:r>
      <w:r w:rsidRPr="00B96EDB">
        <w:rPr>
          <w:rFonts w:cs="Times New Roman"/>
          <w:sz w:val="24"/>
        </w:rPr>
        <w:t>;</w:t>
      </w:r>
    </w:p>
    <w:p w14:paraId="2C48848D" w14:textId="77777777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wyznaczanie recenzentów; </w:t>
      </w:r>
    </w:p>
    <w:p w14:paraId="7511E9E4" w14:textId="77777777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powołanie Komisji doktorskiej; </w:t>
      </w:r>
    </w:p>
    <w:p w14:paraId="4B46B368" w14:textId="77777777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dopuszczenie lub odmowa dopuszczenia rozprawy doktorskiej do publicznej obrony </w:t>
      </w:r>
      <w:r w:rsidRPr="00B96EDB">
        <w:rPr>
          <w:rFonts w:cs="Times New Roman"/>
          <w:sz w:val="24"/>
        </w:rPr>
        <w:br/>
        <w:t>i wyznaczenie jej terminu;</w:t>
      </w:r>
    </w:p>
    <w:p w14:paraId="725D860E" w14:textId="61C98919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nadanie lub o</w:t>
      </w:r>
      <w:r w:rsidR="00D03554" w:rsidRPr="00B96EDB">
        <w:rPr>
          <w:rFonts w:cs="Times New Roman"/>
          <w:sz w:val="24"/>
        </w:rPr>
        <w:t>dmowa nadania stopnia doktora;</w:t>
      </w:r>
    </w:p>
    <w:p w14:paraId="08ECA8CC" w14:textId="77777777" w:rsidR="00A05F6D" w:rsidRPr="00B96EDB" w:rsidRDefault="00A05F6D" w:rsidP="00AD1DE8">
      <w:pPr>
        <w:numPr>
          <w:ilvl w:val="1"/>
          <w:numId w:val="34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rozpatrzenie wniosku o wyróżnienie rozprawy doktorskiej; </w:t>
      </w:r>
    </w:p>
    <w:p w14:paraId="5D3ABEE1" w14:textId="139AE8A6" w:rsidR="00097E2E" w:rsidRPr="00B96EDB" w:rsidRDefault="00097E2E" w:rsidP="004F6C54">
      <w:pPr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Przewodniczący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>aukowej spośród</w:t>
      </w:r>
      <w:r w:rsidR="00705D10" w:rsidRPr="00B96EDB">
        <w:rPr>
          <w:rFonts w:cs="Times New Roman"/>
          <w:sz w:val="24"/>
        </w:rPr>
        <w:t xml:space="preserve"> jej</w:t>
      </w:r>
      <w:r w:rsidRPr="00B96EDB">
        <w:rPr>
          <w:rFonts w:cs="Times New Roman"/>
          <w:sz w:val="24"/>
        </w:rPr>
        <w:t xml:space="preserve"> członków powołuje</w:t>
      </w:r>
      <w:r w:rsidR="002F403F" w:rsidRPr="00B96EDB">
        <w:rPr>
          <w:rFonts w:cs="Times New Roman"/>
          <w:sz w:val="24"/>
        </w:rPr>
        <w:t xml:space="preserve"> na rok</w:t>
      </w:r>
      <w:r w:rsidRPr="00B96EDB">
        <w:rPr>
          <w:rFonts w:cs="Times New Roman"/>
          <w:sz w:val="24"/>
        </w:rPr>
        <w:t xml:space="preserve"> </w:t>
      </w:r>
      <w:r w:rsidR="002F403F" w:rsidRPr="00B96EDB">
        <w:rPr>
          <w:rFonts w:cs="Times New Roman"/>
          <w:sz w:val="24"/>
        </w:rPr>
        <w:t xml:space="preserve">akademicki </w:t>
      </w:r>
      <w:r w:rsidR="00092244" w:rsidRPr="00B96EDB">
        <w:rPr>
          <w:rFonts w:cs="Times New Roman"/>
          <w:sz w:val="24"/>
        </w:rPr>
        <w:t xml:space="preserve">w składzie minimum trzyosobowym, </w:t>
      </w:r>
      <w:r w:rsidRPr="00B96EDB">
        <w:rPr>
          <w:rFonts w:cs="Times New Roman"/>
          <w:sz w:val="24"/>
        </w:rPr>
        <w:t>Komisję egzaminacyjną weryfikującą uzyskanie efektów uczenia się na poziomie 8 PRK.</w:t>
      </w:r>
    </w:p>
    <w:p w14:paraId="69AAA976" w14:textId="3C1D7BC2" w:rsidR="00097E2E" w:rsidRPr="00B96EDB" w:rsidRDefault="00097E2E" w:rsidP="004F6C54">
      <w:pPr>
        <w:pStyle w:val="Akapitzlist"/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Do kompetencji Komisji egzaminacyjnej należy:</w:t>
      </w:r>
    </w:p>
    <w:p w14:paraId="53341185" w14:textId="77777777" w:rsidR="00097E2E" w:rsidRPr="00B96EDB" w:rsidRDefault="00097E2E" w:rsidP="00AD1DE8">
      <w:pPr>
        <w:pStyle w:val="Akapitzlist"/>
        <w:numPr>
          <w:ilvl w:val="0"/>
          <w:numId w:val="52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weryfikacja efektów uczenia się zgodnie z załącznikiem nr 4;</w:t>
      </w:r>
    </w:p>
    <w:p w14:paraId="0F910C9C" w14:textId="77777777" w:rsidR="00097E2E" w:rsidRPr="00B96EDB" w:rsidRDefault="00097E2E" w:rsidP="00AD1DE8">
      <w:pPr>
        <w:pStyle w:val="Akapitzlist"/>
        <w:numPr>
          <w:ilvl w:val="0"/>
          <w:numId w:val="52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przeprowadzenie egzaminów dla osób nie posiadających zaświadczenia o uzyskaniu kwalifikacji na poziomie 8 PRK.</w:t>
      </w:r>
    </w:p>
    <w:p w14:paraId="7A144830" w14:textId="02164F44" w:rsidR="00A05F6D" w:rsidRPr="00B96EDB" w:rsidRDefault="00097E2E" w:rsidP="004F6C54">
      <w:pPr>
        <w:numPr>
          <w:ilvl w:val="0"/>
          <w:numId w:val="12"/>
        </w:numPr>
        <w:spacing w:line="276" w:lineRule="auto"/>
        <w:ind w:right="34" w:hanging="36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lastRenderedPageBreak/>
        <w:t xml:space="preserve">Przewodniczący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spośród </w:t>
      </w:r>
      <w:r w:rsidR="00705D10" w:rsidRPr="00B96EDB">
        <w:rPr>
          <w:rFonts w:cs="Times New Roman"/>
          <w:sz w:val="24"/>
        </w:rPr>
        <w:t xml:space="preserve">jej </w:t>
      </w:r>
      <w:r w:rsidRPr="00B96EDB">
        <w:rPr>
          <w:rFonts w:cs="Times New Roman"/>
          <w:sz w:val="24"/>
        </w:rPr>
        <w:t xml:space="preserve">członków </w:t>
      </w:r>
      <w:r w:rsidR="008D5F26" w:rsidRPr="00B96EDB">
        <w:rPr>
          <w:rFonts w:cs="Times New Roman"/>
          <w:sz w:val="24"/>
        </w:rPr>
        <w:t xml:space="preserve">może powołać </w:t>
      </w:r>
      <w:r w:rsidR="00FC55B6" w:rsidRPr="00B96EDB">
        <w:rPr>
          <w:rFonts w:cs="Times New Roman"/>
          <w:sz w:val="24"/>
        </w:rPr>
        <w:t xml:space="preserve">w co najmniej siedmioosobowym składzie </w:t>
      </w:r>
      <w:r w:rsidR="00486952" w:rsidRPr="00B96EDB">
        <w:rPr>
          <w:rFonts w:cs="Times New Roman"/>
          <w:sz w:val="24"/>
        </w:rPr>
        <w:t xml:space="preserve">Zespół ds. postępowań awansowych </w:t>
      </w:r>
      <w:r w:rsidRPr="00B96EDB">
        <w:rPr>
          <w:rFonts w:cs="Times New Roman"/>
          <w:sz w:val="24"/>
        </w:rPr>
        <w:t>na rok akademicki.</w:t>
      </w:r>
      <w:r w:rsidR="008D5F26" w:rsidRPr="00B96EDB">
        <w:rPr>
          <w:rFonts w:cs="Times New Roman"/>
          <w:sz w:val="24"/>
        </w:rPr>
        <w:t xml:space="preserve"> </w:t>
      </w:r>
      <w:r w:rsidRPr="00B96EDB">
        <w:rPr>
          <w:rFonts w:cs="Times New Roman"/>
          <w:sz w:val="24"/>
        </w:rPr>
        <w:t xml:space="preserve">Pracami Zespołu kieruje przewodniczący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>aukowej</w:t>
      </w:r>
      <w:r w:rsidR="00486952" w:rsidRPr="00B96EDB">
        <w:rPr>
          <w:rFonts w:cs="Times New Roman"/>
          <w:sz w:val="24"/>
        </w:rPr>
        <w:t>.</w:t>
      </w:r>
      <w:r w:rsidR="002E421E" w:rsidRPr="00B96EDB">
        <w:rPr>
          <w:rFonts w:cs="Times New Roman"/>
          <w:sz w:val="24"/>
        </w:rPr>
        <w:t xml:space="preserve"> </w:t>
      </w:r>
    </w:p>
    <w:p w14:paraId="66458B84" w14:textId="77777777" w:rsidR="002E421E" w:rsidRPr="00B96EDB" w:rsidRDefault="002E421E" w:rsidP="004F6C54">
      <w:pPr>
        <w:numPr>
          <w:ilvl w:val="0"/>
          <w:numId w:val="12"/>
        </w:numPr>
        <w:spacing w:line="276" w:lineRule="auto"/>
        <w:ind w:right="34" w:hanging="36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Zespół ds. postępowań awansowych pełni funkcję doradczą i opiniotwórczą w zakresie postępowania w sprawie nadania stopnia doktora w określonej dyscyplinie.</w:t>
      </w:r>
    </w:p>
    <w:p w14:paraId="04A88B6C" w14:textId="0A01B0A5" w:rsidR="002E421E" w:rsidRPr="00B96EDB" w:rsidRDefault="002E421E" w:rsidP="004F6C54">
      <w:pPr>
        <w:numPr>
          <w:ilvl w:val="0"/>
          <w:numId w:val="12"/>
        </w:numPr>
        <w:spacing w:line="276" w:lineRule="auto"/>
        <w:ind w:right="34" w:hanging="36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Zespół ds. postępowań awansowych przejmuje kompetencje komisji egzaminacyjnej, </w:t>
      </w:r>
      <w:r w:rsidR="00E568C4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>o której mowa w ust. 4</w:t>
      </w:r>
    </w:p>
    <w:p w14:paraId="226120C0" w14:textId="77777777" w:rsidR="00A05F6D" w:rsidRPr="00B96EDB" w:rsidRDefault="00A05F6D" w:rsidP="004F6C54">
      <w:pPr>
        <w:numPr>
          <w:ilvl w:val="0"/>
          <w:numId w:val="12"/>
        </w:numPr>
        <w:spacing w:line="276" w:lineRule="auto"/>
        <w:ind w:right="34" w:hanging="36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Do zadań Zespołu ds. postępowań awansowych należy: </w:t>
      </w:r>
    </w:p>
    <w:p w14:paraId="03322152" w14:textId="77777777" w:rsidR="00A05F6D" w:rsidRPr="00B96EDB" w:rsidRDefault="00A05F6D" w:rsidP="00AD1DE8">
      <w:pPr>
        <w:numPr>
          <w:ilvl w:val="1"/>
          <w:numId w:val="35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opiniowanie kandydatów na promotora, promotorów lub promotora i promotora pomocniczego; </w:t>
      </w:r>
    </w:p>
    <w:p w14:paraId="353509C7" w14:textId="77777777" w:rsidR="00A05F6D" w:rsidRPr="00B96EDB" w:rsidRDefault="00A05F6D" w:rsidP="00AD1DE8">
      <w:pPr>
        <w:numPr>
          <w:ilvl w:val="1"/>
          <w:numId w:val="35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proponowanie kandydatów na recenzentów rozprawy doktorskiej; </w:t>
      </w:r>
    </w:p>
    <w:p w14:paraId="4EC4D99B" w14:textId="77777777" w:rsidR="00A05F6D" w:rsidRPr="00B96EDB" w:rsidRDefault="00A05F6D" w:rsidP="00AD1DE8">
      <w:pPr>
        <w:numPr>
          <w:ilvl w:val="1"/>
          <w:numId w:val="35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proponowanie członków Komisji doktorskiej; </w:t>
      </w:r>
    </w:p>
    <w:p w14:paraId="67EE9132" w14:textId="0FA10CA2" w:rsidR="00A05F6D" w:rsidRPr="00B96EDB" w:rsidRDefault="00A05F6D" w:rsidP="00AD1DE8">
      <w:pPr>
        <w:numPr>
          <w:ilvl w:val="1"/>
          <w:numId w:val="35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opiniowanie pod względem formalnym wniosku o wszczęcie postępowania w sprawie </w:t>
      </w:r>
      <w:r w:rsidR="002C197E" w:rsidRPr="00B96EDB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>o nadanie stopnia doktora</w:t>
      </w:r>
      <w:r w:rsidR="00FC55B6" w:rsidRPr="00B96EDB">
        <w:rPr>
          <w:rFonts w:cs="Times New Roman"/>
          <w:sz w:val="24"/>
        </w:rPr>
        <w:t>.</w:t>
      </w:r>
    </w:p>
    <w:p w14:paraId="01FBCCC0" w14:textId="77777777" w:rsidR="002E421E" w:rsidRPr="00B96EDB" w:rsidRDefault="002E421E" w:rsidP="004F6C54">
      <w:pPr>
        <w:numPr>
          <w:ilvl w:val="0"/>
          <w:numId w:val="12"/>
        </w:numPr>
        <w:spacing w:line="276" w:lineRule="auto"/>
        <w:ind w:right="34" w:hanging="36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 skład Zespołu ds. postępowań awansowych można włączyć członków wspólnoty Uczelni niebędących członkami rady dyscypliny naukowej. </w:t>
      </w:r>
    </w:p>
    <w:p w14:paraId="4A3B7BDF" w14:textId="69290FAD" w:rsidR="00FC55B6" w:rsidRPr="00B96EDB" w:rsidRDefault="00FC55B6" w:rsidP="004F6C54">
      <w:pPr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Każdy członek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</w:t>
      </w:r>
      <w:r w:rsidR="00B96EDB" w:rsidRPr="00B96EDB">
        <w:rPr>
          <w:rFonts w:cs="Times New Roman"/>
          <w:sz w:val="24"/>
        </w:rPr>
        <w:t xml:space="preserve">niebędący </w:t>
      </w:r>
      <w:r w:rsidRPr="00B96EDB">
        <w:rPr>
          <w:rFonts w:cs="Times New Roman"/>
          <w:sz w:val="24"/>
        </w:rPr>
        <w:t>promotorem lub promotorem pomocniczym ma prawo:</w:t>
      </w:r>
    </w:p>
    <w:p w14:paraId="670C048F" w14:textId="6F342333" w:rsidR="00FC55B6" w:rsidRPr="00B96EDB" w:rsidRDefault="00FC55B6" w:rsidP="00AD1DE8">
      <w:pPr>
        <w:pStyle w:val="Akapitzlist"/>
        <w:numPr>
          <w:ilvl w:val="2"/>
          <w:numId w:val="5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zaproponować kandydata lub kandydatów na recenzentów rozprawy doktorskiej;</w:t>
      </w:r>
    </w:p>
    <w:p w14:paraId="5317C707" w14:textId="70C1D3AC" w:rsidR="00FC55B6" w:rsidRPr="00B96EDB" w:rsidRDefault="00FC55B6" w:rsidP="00AD1DE8">
      <w:pPr>
        <w:pStyle w:val="Akapitzlist"/>
        <w:numPr>
          <w:ilvl w:val="2"/>
          <w:numId w:val="5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zaproponować kandydata lub kandydatów na członków Komisji doktorskiej;</w:t>
      </w:r>
    </w:p>
    <w:p w14:paraId="523B32A8" w14:textId="77777777" w:rsidR="00FC55B6" w:rsidRPr="00B96EDB" w:rsidRDefault="00FC55B6" w:rsidP="004F6C54">
      <w:pPr>
        <w:spacing w:line="276" w:lineRule="auto"/>
        <w:ind w:left="426" w:right="3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wnioskodawca przygotowuje i przedstawia krótką charakterystykę każdego kandydata.</w:t>
      </w:r>
    </w:p>
    <w:p w14:paraId="46451E2E" w14:textId="10FF685E" w:rsidR="00A05F6D" w:rsidRPr="00B96EDB" w:rsidRDefault="00A05F6D" w:rsidP="004F6C54">
      <w:pPr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Rada </w:t>
      </w:r>
      <w:r w:rsidR="00885DED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885DED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spośród </w:t>
      </w:r>
      <w:r w:rsidR="00FC55B6" w:rsidRPr="00B96EDB">
        <w:rPr>
          <w:rFonts w:cs="Times New Roman"/>
          <w:sz w:val="24"/>
        </w:rPr>
        <w:t xml:space="preserve">swoich członków </w:t>
      </w:r>
      <w:r w:rsidR="00E43B33" w:rsidRPr="00B96EDB">
        <w:rPr>
          <w:rFonts w:cs="Times New Roman"/>
          <w:sz w:val="24"/>
        </w:rPr>
        <w:t>i</w:t>
      </w:r>
      <w:r w:rsidR="00FC55B6" w:rsidRPr="00B96EDB">
        <w:rPr>
          <w:rFonts w:cs="Times New Roman"/>
          <w:sz w:val="24"/>
        </w:rPr>
        <w:t xml:space="preserve"> </w:t>
      </w:r>
      <w:r w:rsidRPr="00B96EDB">
        <w:rPr>
          <w:rFonts w:cs="Times New Roman"/>
          <w:sz w:val="24"/>
        </w:rPr>
        <w:t xml:space="preserve">kandydatów zaproponowanych przez Zespół ds. postępowań awansowych powołuje w co najmniej dziewięcioosobowym składzie Komisję doktorską do przeprowadzenia czynności w postępowaniu w sprawie nadania stopnia doktora dla każdego postępowania odrębnie. </w:t>
      </w:r>
    </w:p>
    <w:p w14:paraId="64A39D94" w14:textId="77777777" w:rsidR="00A05F6D" w:rsidRPr="00B96EDB" w:rsidRDefault="00A05F6D" w:rsidP="004F6C54">
      <w:pPr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 skład Komisji doktorskiej wchodzą: </w:t>
      </w:r>
    </w:p>
    <w:p w14:paraId="73E132EB" w14:textId="77777777" w:rsidR="00A05F6D" w:rsidRPr="00B96EDB" w:rsidRDefault="00A05F6D" w:rsidP="00AD1DE8">
      <w:pPr>
        <w:numPr>
          <w:ilvl w:val="1"/>
          <w:numId w:val="36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przewodniczący; </w:t>
      </w:r>
    </w:p>
    <w:p w14:paraId="216B60C0" w14:textId="4E9E4A8B" w:rsidR="00A05F6D" w:rsidRPr="00B96EDB" w:rsidRDefault="00A05F6D" w:rsidP="00AD1DE8">
      <w:pPr>
        <w:numPr>
          <w:ilvl w:val="1"/>
          <w:numId w:val="36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sekretarz protokółujący posiedzenia Komisji; </w:t>
      </w:r>
    </w:p>
    <w:p w14:paraId="2F6B7780" w14:textId="77777777" w:rsidR="00A05F6D" w:rsidRPr="00B96EDB" w:rsidRDefault="00A05F6D" w:rsidP="00AD1DE8">
      <w:pPr>
        <w:numPr>
          <w:ilvl w:val="1"/>
          <w:numId w:val="36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recenzenci rozprawy doktorskiej; </w:t>
      </w:r>
    </w:p>
    <w:p w14:paraId="48D4237F" w14:textId="77777777" w:rsidR="00A05F6D" w:rsidRPr="00B96EDB" w:rsidRDefault="00A05F6D" w:rsidP="00AD1DE8">
      <w:pPr>
        <w:numPr>
          <w:ilvl w:val="1"/>
          <w:numId w:val="36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pozostali członkowie;</w:t>
      </w:r>
    </w:p>
    <w:p w14:paraId="0D62893F" w14:textId="77777777" w:rsidR="00A05F6D" w:rsidRPr="00B96EDB" w:rsidRDefault="00A05F6D" w:rsidP="00AD1DE8">
      <w:pPr>
        <w:numPr>
          <w:ilvl w:val="1"/>
          <w:numId w:val="36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promotor lub promotorzy oraz promotor pomocniczy bez prawa głosu.</w:t>
      </w:r>
    </w:p>
    <w:p w14:paraId="1837DBA7" w14:textId="77777777" w:rsidR="00A05F6D" w:rsidRPr="00B96EDB" w:rsidRDefault="00A05F6D" w:rsidP="004F6C54">
      <w:pPr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Do kompetencji Komisji doktorskiej należy:</w:t>
      </w:r>
    </w:p>
    <w:p w14:paraId="3A11BDE7" w14:textId="77777777" w:rsidR="00A05F6D" w:rsidRPr="00B96EDB" w:rsidRDefault="00A05F6D" w:rsidP="00AD1DE8">
      <w:pPr>
        <w:numPr>
          <w:ilvl w:val="1"/>
          <w:numId w:val="37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przygotowanie projektu uchwały w sprawie dopuszczenia lub odmowy dopuszczenia do publicznej obrony rozprawy doktorskiej oraz zaproponowanie terminu obrony rozprawy doktorskiej;</w:t>
      </w:r>
    </w:p>
    <w:p w14:paraId="55AF1D4F" w14:textId="77777777" w:rsidR="00A05F6D" w:rsidRPr="00B96EDB" w:rsidRDefault="00A05F6D" w:rsidP="00AD1DE8">
      <w:pPr>
        <w:numPr>
          <w:ilvl w:val="1"/>
          <w:numId w:val="37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przeprowadzenia publicznej obrony rozprawy doktorskiej; </w:t>
      </w:r>
    </w:p>
    <w:p w14:paraId="3A044A19" w14:textId="77777777" w:rsidR="00A05F6D" w:rsidRPr="00B96EDB" w:rsidRDefault="00A05F6D" w:rsidP="00AD1DE8">
      <w:pPr>
        <w:numPr>
          <w:ilvl w:val="1"/>
          <w:numId w:val="37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przygotowanie projektu uchwały o nadaniu lub odmowie nadania stopnia doktora;</w:t>
      </w:r>
    </w:p>
    <w:p w14:paraId="519B7839" w14:textId="31BE1AAA" w:rsidR="00A05F6D" w:rsidRPr="00B96EDB" w:rsidRDefault="00A05F6D" w:rsidP="00AD1DE8">
      <w:pPr>
        <w:numPr>
          <w:ilvl w:val="1"/>
          <w:numId w:val="37"/>
        </w:numPr>
        <w:spacing w:line="276" w:lineRule="auto"/>
        <w:ind w:left="765" w:right="34" w:hanging="34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sporządzenia przez sekretarza sprawozdania z przebiegu czynności w postępowaniu </w:t>
      </w:r>
      <w:r w:rsidRPr="00B96EDB">
        <w:rPr>
          <w:rFonts w:cs="Times New Roman"/>
          <w:sz w:val="24"/>
        </w:rPr>
        <w:br/>
        <w:t xml:space="preserve">w sprawie nadania stopnia doktora i przedłożenia go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adzie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>aukowej.</w:t>
      </w:r>
    </w:p>
    <w:p w14:paraId="54600610" w14:textId="1C69C98E" w:rsidR="00A05F6D" w:rsidRPr="00B96EDB" w:rsidRDefault="00A05F6D" w:rsidP="004F6C54">
      <w:pPr>
        <w:pStyle w:val="Akapitzlist"/>
        <w:numPr>
          <w:ilvl w:val="0"/>
          <w:numId w:val="12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Komisja doktorska może wystąpić z wnioskiem do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</w:t>
      </w:r>
      <w:r w:rsidR="00E568C4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>o wyróżnienie rozprawy doktorskiej.</w:t>
      </w:r>
    </w:p>
    <w:p w14:paraId="59D9660A" w14:textId="77777777" w:rsidR="00E568C4" w:rsidRDefault="00E568C4">
      <w:pPr>
        <w:spacing w:after="160" w:line="259" w:lineRule="auto"/>
        <w:rPr>
          <w:rFonts w:cs="Times New Roman"/>
          <w:b/>
          <w:sz w:val="24"/>
        </w:rPr>
      </w:pPr>
      <w:r>
        <w:rPr>
          <w:rFonts w:cs="Times New Roman"/>
          <w:sz w:val="24"/>
        </w:rPr>
        <w:br w:type="page"/>
      </w:r>
    </w:p>
    <w:p w14:paraId="5007BAE9" w14:textId="464ED8A1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lastRenderedPageBreak/>
        <w:t>Rozdział 6. Wszczęcie postępowania w sprawie nadania stopnia doktora i tryb złożenia rozprawy doktorskiej</w:t>
      </w:r>
    </w:p>
    <w:p w14:paraId="6298BFDC" w14:textId="0676E97F" w:rsidR="00A05F6D" w:rsidRPr="00B96EDB" w:rsidRDefault="00A05F6D" w:rsidP="00715EC4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 xml:space="preserve">§ </w:t>
      </w:r>
      <w:r w:rsidR="00885DED" w:rsidRPr="00B96EDB">
        <w:rPr>
          <w:rFonts w:cs="Times New Roman"/>
          <w:sz w:val="24"/>
          <w:szCs w:val="24"/>
        </w:rPr>
        <w:t>8</w:t>
      </w:r>
    </w:p>
    <w:p w14:paraId="19053C08" w14:textId="334AF882" w:rsidR="00A05F6D" w:rsidRPr="00B96EDB" w:rsidRDefault="00A05F6D" w:rsidP="004F6C54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W przypadku osób, które rozpoczęły studia doktoranckie przed rokiem akademickim 2019/2020 postępowanie w sprawie nadania stopnia doktora wszczyna złożenie przez kandydata </w:t>
      </w:r>
      <w:r w:rsidR="00D977D9" w:rsidRPr="00B96EDB">
        <w:rPr>
          <w:rFonts w:cs="Times New Roman"/>
          <w:color w:val="000000" w:themeColor="text1"/>
          <w:sz w:val="24"/>
        </w:rPr>
        <w:t xml:space="preserve">kompletnego </w:t>
      </w:r>
      <w:r w:rsidRPr="00B96EDB">
        <w:rPr>
          <w:rFonts w:cs="Times New Roman"/>
          <w:color w:val="000000" w:themeColor="text1"/>
          <w:sz w:val="24"/>
        </w:rPr>
        <w:t>wniosku do BOD o wyznaczenie promotora</w:t>
      </w:r>
      <w:r w:rsidR="00432C0D" w:rsidRPr="00B96EDB">
        <w:rPr>
          <w:rFonts w:cs="Times New Roman"/>
          <w:color w:val="000000" w:themeColor="text1"/>
          <w:sz w:val="24"/>
        </w:rPr>
        <w:t xml:space="preserve"> lub promotorów</w:t>
      </w:r>
      <w:r w:rsidRPr="00B96EDB">
        <w:rPr>
          <w:rFonts w:cs="Times New Roman"/>
          <w:color w:val="000000" w:themeColor="text1"/>
          <w:sz w:val="24"/>
        </w:rPr>
        <w:t>, zgodnie z załącznikiem nr 1. Do wniosku o wyznaczenie promotora załącza się:</w:t>
      </w:r>
    </w:p>
    <w:p w14:paraId="78DCC1F7" w14:textId="05023299" w:rsidR="00A05F6D" w:rsidRPr="00B96EDB" w:rsidRDefault="00A05F6D" w:rsidP="00AD1DE8">
      <w:pPr>
        <w:pStyle w:val="Akapitzlist"/>
        <w:numPr>
          <w:ilvl w:val="0"/>
          <w:numId w:val="50"/>
        </w:numPr>
        <w:spacing w:line="276" w:lineRule="auto"/>
        <w:ind w:left="567" w:hanging="283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koncepcja rozprawy doktorskiej obejmująca temat pracy i uzasadnienie jego wyboru, główne założenia badawcze, cel rozprawy, przewidywane metody badawcze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i przewidywany termin złożenia rozprawy,</w:t>
      </w:r>
    </w:p>
    <w:p w14:paraId="480A1060" w14:textId="6EB6B1FA" w:rsidR="00A05F6D" w:rsidRPr="00B96EDB" w:rsidRDefault="00A05F6D" w:rsidP="00AD1DE8">
      <w:pPr>
        <w:pStyle w:val="Akapitzlist"/>
        <w:numPr>
          <w:ilvl w:val="0"/>
          <w:numId w:val="50"/>
        </w:numPr>
        <w:spacing w:line="276" w:lineRule="auto"/>
        <w:ind w:left="567" w:hanging="283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artykuł lub monografia, o której mowa w art. 186 ust. </w:t>
      </w:r>
      <w:r w:rsidR="005E143B">
        <w:rPr>
          <w:rFonts w:cs="Times New Roman"/>
          <w:color w:val="000000" w:themeColor="text1"/>
          <w:sz w:val="24"/>
        </w:rPr>
        <w:t>1 pkt.</w:t>
      </w:r>
      <w:bookmarkStart w:id="6" w:name="_GoBack"/>
      <w:bookmarkEnd w:id="6"/>
      <w:r w:rsidR="005E143B">
        <w:rPr>
          <w:rFonts w:cs="Times New Roman"/>
          <w:color w:val="000000" w:themeColor="text1"/>
          <w:sz w:val="24"/>
        </w:rPr>
        <w:t xml:space="preserve"> </w:t>
      </w:r>
      <w:r w:rsidRPr="00B96EDB">
        <w:rPr>
          <w:rFonts w:cs="Times New Roman"/>
          <w:color w:val="000000" w:themeColor="text1"/>
          <w:sz w:val="24"/>
        </w:rPr>
        <w:t>3 Ustawy,</w:t>
      </w:r>
    </w:p>
    <w:p w14:paraId="4522FF3A" w14:textId="77777777" w:rsidR="00A05F6D" w:rsidRPr="00B96EDB" w:rsidRDefault="00A05F6D" w:rsidP="00AD1DE8">
      <w:pPr>
        <w:pStyle w:val="Akapitzlist"/>
        <w:numPr>
          <w:ilvl w:val="0"/>
          <w:numId w:val="50"/>
        </w:numPr>
        <w:spacing w:line="276" w:lineRule="auto"/>
        <w:ind w:left="567" w:hanging="283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dorobek naukowy kandydata na promotora – w przypadku kandydata niezatrudnionego </w:t>
      </w:r>
      <w:r w:rsidRPr="00B96EDB">
        <w:rPr>
          <w:rFonts w:cs="Times New Roman"/>
          <w:color w:val="000000" w:themeColor="text1"/>
          <w:sz w:val="24"/>
        </w:rPr>
        <w:br/>
        <w:t>w Politechnice,</w:t>
      </w:r>
    </w:p>
    <w:p w14:paraId="6AA6316E" w14:textId="77777777" w:rsidR="00A05F6D" w:rsidRPr="00B96EDB" w:rsidRDefault="00A05F6D" w:rsidP="00AD1DE8">
      <w:pPr>
        <w:pStyle w:val="Akapitzlist"/>
        <w:numPr>
          <w:ilvl w:val="0"/>
          <w:numId w:val="50"/>
        </w:numPr>
        <w:spacing w:line="276" w:lineRule="auto"/>
        <w:ind w:left="567" w:hanging="283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kwestionariusz osobowy kandydata,</w:t>
      </w:r>
    </w:p>
    <w:p w14:paraId="04C32F3E" w14:textId="7C0FADA4" w:rsidR="00A05F6D" w:rsidRPr="00B96EDB" w:rsidRDefault="00A05F6D" w:rsidP="00AD1DE8">
      <w:pPr>
        <w:pStyle w:val="Akapitzlist"/>
        <w:numPr>
          <w:ilvl w:val="0"/>
          <w:numId w:val="50"/>
        </w:numPr>
        <w:spacing w:line="276" w:lineRule="auto"/>
        <w:ind w:left="567" w:hanging="283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oświadczenie kandydata na promotora o spełnianiu wymagań do pełnienia funkcji promotora</w:t>
      </w:r>
      <w:r w:rsidR="00AB0B54" w:rsidRPr="00B96EDB">
        <w:rPr>
          <w:rFonts w:cs="Times New Roman"/>
          <w:color w:val="000000" w:themeColor="text1"/>
          <w:sz w:val="24"/>
        </w:rPr>
        <w:t>.</w:t>
      </w:r>
    </w:p>
    <w:p w14:paraId="4FA01343" w14:textId="22F27AD1" w:rsidR="00A05F6D" w:rsidRPr="00B96EDB" w:rsidRDefault="00A05F6D" w:rsidP="004F6C54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Postępowanie w sprawie nadania stopnia doktora dla osoby przygotowującej rozprawę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 xml:space="preserve">w trybie eksternistycznym oraz kształcącej się w szkole doktorskiej wszczyna </w:t>
      </w:r>
      <w:r w:rsidR="002E421E" w:rsidRPr="00B96EDB">
        <w:rPr>
          <w:rFonts w:cs="Times New Roman"/>
          <w:color w:val="000000" w:themeColor="text1"/>
          <w:sz w:val="24"/>
        </w:rPr>
        <w:t xml:space="preserve">się na </w:t>
      </w:r>
      <w:r w:rsidR="00AD4853" w:rsidRPr="00B96EDB">
        <w:rPr>
          <w:rFonts w:cs="Times New Roman"/>
          <w:color w:val="000000" w:themeColor="text1"/>
          <w:sz w:val="24"/>
        </w:rPr>
        <w:t xml:space="preserve">kompletny </w:t>
      </w:r>
      <w:r w:rsidRPr="00B96EDB">
        <w:rPr>
          <w:rFonts w:cs="Times New Roman"/>
          <w:color w:val="000000" w:themeColor="text1"/>
          <w:sz w:val="24"/>
        </w:rPr>
        <w:t>wnios</w:t>
      </w:r>
      <w:r w:rsidR="002E421E" w:rsidRPr="00B96EDB">
        <w:rPr>
          <w:rFonts w:cs="Times New Roman"/>
          <w:color w:val="000000" w:themeColor="text1"/>
          <w:sz w:val="24"/>
        </w:rPr>
        <w:t>ek</w:t>
      </w:r>
      <w:r w:rsidRPr="00B96EDB">
        <w:rPr>
          <w:rFonts w:cs="Times New Roman"/>
          <w:color w:val="000000" w:themeColor="text1"/>
          <w:sz w:val="24"/>
        </w:rPr>
        <w:t xml:space="preserve"> </w:t>
      </w:r>
      <w:r w:rsidR="002E421E" w:rsidRPr="00B96EDB">
        <w:rPr>
          <w:rFonts w:cs="Times New Roman"/>
          <w:color w:val="000000" w:themeColor="text1"/>
          <w:sz w:val="24"/>
        </w:rPr>
        <w:t xml:space="preserve">złożony </w:t>
      </w:r>
      <w:r w:rsidRPr="00B96EDB">
        <w:rPr>
          <w:rFonts w:cs="Times New Roman"/>
          <w:color w:val="000000" w:themeColor="text1"/>
          <w:sz w:val="24"/>
        </w:rPr>
        <w:t>w BOD zgodnie z załącznikiem nr 6.</w:t>
      </w:r>
      <w:r w:rsidR="008A4BA8" w:rsidRPr="00B96EDB">
        <w:rPr>
          <w:rFonts w:cs="Times New Roman"/>
          <w:color w:val="000000" w:themeColor="text1"/>
          <w:sz w:val="24"/>
        </w:rPr>
        <w:t xml:space="preserve"> W przypadku wniosku niekompletnego, pracownik BOD wzywa kandydata do jego uzupełnienia w terminie 7 dni.</w:t>
      </w:r>
    </w:p>
    <w:p w14:paraId="4B0FDA50" w14:textId="77777777" w:rsidR="00A05F6D" w:rsidRPr="00B96EDB" w:rsidRDefault="00A05F6D" w:rsidP="004F6C54">
      <w:pPr>
        <w:pStyle w:val="Akapitzlist"/>
        <w:numPr>
          <w:ilvl w:val="0"/>
          <w:numId w:val="13"/>
        </w:numPr>
        <w:spacing w:line="276" w:lineRule="auto"/>
        <w:ind w:left="284" w:hanging="284"/>
        <w:contextualSpacing w:val="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 wniosku o wszczęcie postępowania w sprawie nadania stopnia doktora załącza się:</w:t>
      </w:r>
    </w:p>
    <w:p w14:paraId="3A371B42" w14:textId="77777777" w:rsidR="00A05F6D" w:rsidRPr="00B96EDB" w:rsidRDefault="00A05F6D" w:rsidP="00AD1DE8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rozprawę doktorską </w:t>
      </w:r>
      <w:bookmarkStart w:id="7" w:name="_Hlk41384795"/>
      <w:r w:rsidRPr="00B96EDB">
        <w:rPr>
          <w:rFonts w:cs="Times New Roman"/>
          <w:color w:val="000000" w:themeColor="text1"/>
          <w:sz w:val="24"/>
        </w:rPr>
        <w:t>w 5 egzemplarzach wraz z załącznikami (do rozprawy dołącza się streszczenie w języku angielskim, a do rozprawy przygotowanej w języku obcym streszczenie w języku polskim)</w:t>
      </w:r>
      <w:bookmarkEnd w:id="7"/>
      <w:r w:rsidRPr="00B96EDB">
        <w:rPr>
          <w:rFonts w:cs="Times New Roman"/>
          <w:color w:val="000000" w:themeColor="text1"/>
          <w:sz w:val="24"/>
        </w:rPr>
        <w:t xml:space="preserve">, </w:t>
      </w:r>
    </w:p>
    <w:p w14:paraId="6F1D97E7" w14:textId="77777777" w:rsidR="00A05F6D" w:rsidRPr="00B96EDB" w:rsidRDefault="00A05F6D" w:rsidP="00AD1DE8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pozytywną opinię promotora lub promotorów, </w:t>
      </w:r>
    </w:p>
    <w:p w14:paraId="5D596C75" w14:textId="77777777" w:rsidR="00A05F6D" w:rsidRPr="00B96EDB" w:rsidRDefault="00A05F6D" w:rsidP="00AD1DE8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bookmarkStart w:id="8" w:name="_Hlk41384886"/>
      <w:r w:rsidRPr="00B96EDB">
        <w:rPr>
          <w:rFonts w:cs="Times New Roman"/>
          <w:color w:val="000000" w:themeColor="text1"/>
          <w:sz w:val="24"/>
        </w:rPr>
        <w:t>raport z badania antyplagiatowego podpisany przez promotora/promotorów</w:t>
      </w:r>
      <w:bookmarkEnd w:id="8"/>
      <w:r w:rsidRPr="00B96EDB">
        <w:rPr>
          <w:rFonts w:cs="Times New Roman"/>
          <w:color w:val="000000" w:themeColor="text1"/>
          <w:sz w:val="24"/>
        </w:rPr>
        <w:t>,</w:t>
      </w:r>
    </w:p>
    <w:p w14:paraId="4AA2A1F0" w14:textId="77777777" w:rsidR="00A05F6D" w:rsidRPr="00B96EDB" w:rsidRDefault="00A05F6D" w:rsidP="00AD1DE8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życiorys naukowy kandydata,</w:t>
      </w:r>
    </w:p>
    <w:p w14:paraId="5C2B616E" w14:textId="77777777" w:rsidR="00A05F6D" w:rsidRPr="00B96EDB" w:rsidRDefault="00A05F6D" w:rsidP="00AD1DE8">
      <w:pPr>
        <w:pStyle w:val="Akapitzlist"/>
        <w:numPr>
          <w:ilvl w:val="0"/>
          <w:numId w:val="38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odpowiednio:</w:t>
      </w:r>
    </w:p>
    <w:p w14:paraId="0745B2B9" w14:textId="77777777" w:rsidR="00A05F6D" w:rsidRPr="00B96EDB" w:rsidRDefault="00A05F6D" w:rsidP="00AD1DE8">
      <w:pPr>
        <w:pStyle w:val="Akapitzlist"/>
        <w:numPr>
          <w:ilvl w:val="0"/>
          <w:numId w:val="55"/>
        </w:numPr>
        <w:spacing w:line="276" w:lineRule="auto"/>
        <w:ind w:left="993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kopię dokumentu potwierdzającego posiadanie wykształcenia, dającego prawo do ubiegania się o nadanie stopnia doktora, albo</w:t>
      </w:r>
    </w:p>
    <w:p w14:paraId="17E61D0E" w14:textId="5741A94E" w:rsidR="00A05F6D" w:rsidRPr="00B96EDB" w:rsidRDefault="00A05F6D" w:rsidP="00AD1DE8">
      <w:pPr>
        <w:pStyle w:val="Akapitzlist"/>
        <w:numPr>
          <w:ilvl w:val="0"/>
          <w:numId w:val="55"/>
        </w:numPr>
        <w:spacing w:line="276" w:lineRule="auto"/>
        <w:ind w:left="993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dokument/dokumenty potwierdzający/potwierdzające wymogi stawiane w art. 186 ust</w:t>
      </w:r>
      <w:r w:rsidR="00E568C4">
        <w:rPr>
          <w:rFonts w:cs="Times New Roman"/>
          <w:color w:val="000000" w:themeColor="text1"/>
          <w:sz w:val="24"/>
        </w:rPr>
        <w:t>.</w:t>
      </w:r>
      <w:r w:rsidRPr="00B96EDB">
        <w:rPr>
          <w:rFonts w:cs="Times New Roman"/>
          <w:color w:val="000000" w:themeColor="text1"/>
          <w:sz w:val="24"/>
        </w:rPr>
        <w:t xml:space="preserve"> 2 ustawy,</w:t>
      </w:r>
    </w:p>
    <w:p w14:paraId="71F55E40" w14:textId="77777777" w:rsidR="00A05F6D" w:rsidRPr="00B96EDB" w:rsidRDefault="00A05F6D" w:rsidP="00446233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color w:val="000000" w:themeColor="text1"/>
          <w:sz w:val="24"/>
        </w:rPr>
      </w:pPr>
      <w:bookmarkStart w:id="9" w:name="_Hlk41384981"/>
      <w:r w:rsidRPr="00B96EDB">
        <w:rPr>
          <w:rFonts w:cs="Times New Roman"/>
          <w:color w:val="000000" w:themeColor="text1"/>
          <w:sz w:val="24"/>
        </w:rPr>
        <w:t>kopię suplementu do dyplomu lub oświadczenie o jego braku</w:t>
      </w:r>
      <w:bookmarkEnd w:id="9"/>
      <w:r w:rsidRPr="00B96EDB">
        <w:rPr>
          <w:rFonts w:cs="Times New Roman"/>
          <w:color w:val="000000" w:themeColor="text1"/>
          <w:sz w:val="24"/>
        </w:rPr>
        <w:t>,</w:t>
      </w:r>
    </w:p>
    <w:p w14:paraId="6D2DB7FB" w14:textId="77777777" w:rsidR="00A05F6D" w:rsidRPr="00B96EDB" w:rsidRDefault="00A05F6D" w:rsidP="00446233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wykaz prac naukowych i twórczych prac zawodowych oraz informację o działalności popularyzującej naukę,</w:t>
      </w:r>
    </w:p>
    <w:p w14:paraId="0DF80668" w14:textId="77777777" w:rsidR="00A05F6D" w:rsidRPr="00B96EDB" w:rsidRDefault="00A05F6D" w:rsidP="00446233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informację o przebiegu przewodu doktorskiego lub postępowania w sprawie nadania stopnia doktora, jeżeli kandydat ubiegał się uprzednio o nadanie stopnia doktora,</w:t>
      </w:r>
    </w:p>
    <w:p w14:paraId="7F1A7EBF" w14:textId="51AE1D8E" w:rsidR="00A05F6D" w:rsidRPr="00B96EDB" w:rsidRDefault="00A05F6D" w:rsidP="00446233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cs="Times New Roman"/>
          <w:sz w:val="24"/>
        </w:rPr>
      </w:pPr>
      <w:bookmarkStart w:id="10" w:name="_Hlk41385029"/>
      <w:r w:rsidRPr="00B96EDB">
        <w:rPr>
          <w:rFonts w:cs="Times New Roman"/>
          <w:color w:val="000000" w:themeColor="text1"/>
          <w:sz w:val="24"/>
        </w:rPr>
        <w:t>wniosek o przeprowadzenie weryfikacji efektów uczenia się</w:t>
      </w:r>
      <w:bookmarkEnd w:id="10"/>
      <w:r w:rsidR="002E421E" w:rsidRPr="00B96EDB">
        <w:rPr>
          <w:rFonts w:cs="Times New Roman"/>
          <w:color w:val="000000" w:themeColor="text1"/>
          <w:sz w:val="24"/>
        </w:rPr>
        <w:t xml:space="preserve"> lub zaświadczenie </w:t>
      </w:r>
      <w:r w:rsidR="00E568C4">
        <w:rPr>
          <w:rFonts w:cs="Times New Roman"/>
          <w:color w:val="000000" w:themeColor="text1"/>
          <w:sz w:val="24"/>
        </w:rPr>
        <w:br/>
      </w:r>
      <w:r w:rsidR="002E421E" w:rsidRPr="00B96EDB">
        <w:rPr>
          <w:rFonts w:cs="Times New Roman"/>
          <w:color w:val="000000" w:themeColor="text1"/>
          <w:sz w:val="24"/>
        </w:rPr>
        <w:t>o uzyskaniu efektów uczenia się dla kwalifikacji na poziome 8 Polskiej Ramy Kwalifikacji</w:t>
      </w:r>
      <w:r w:rsidRPr="00B96EDB">
        <w:rPr>
          <w:rFonts w:cs="Times New Roman"/>
          <w:color w:val="000000" w:themeColor="text1"/>
          <w:sz w:val="24"/>
        </w:rPr>
        <w:t>,</w:t>
      </w:r>
    </w:p>
    <w:p w14:paraId="367D63B7" w14:textId="77777777" w:rsidR="00A05F6D" w:rsidRPr="00B96EDB" w:rsidRDefault="00A05F6D" w:rsidP="00446233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kwestionariusz osobowy kandydata, zgodnie z załącznikiem 7,</w:t>
      </w:r>
    </w:p>
    <w:p w14:paraId="036746EA" w14:textId="77777777" w:rsidR="00A05F6D" w:rsidRPr="00B96EDB" w:rsidRDefault="00A05F6D" w:rsidP="00446233">
      <w:pPr>
        <w:pStyle w:val="Akapitzlist"/>
        <w:numPr>
          <w:ilvl w:val="0"/>
          <w:numId w:val="38"/>
        </w:numPr>
        <w:spacing w:after="160" w:line="276" w:lineRule="auto"/>
        <w:jc w:val="both"/>
        <w:rPr>
          <w:rFonts w:cs="Times New Roman"/>
          <w:sz w:val="24"/>
        </w:rPr>
      </w:pPr>
      <w:bookmarkStart w:id="11" w:name="_Hlk41385047"/>
      <w:r w:rsidRPr="00B96EDB">
        <w:rPr>
          <w:rFonts w:cs="Times New Roman"/>
          <w:color w:val="000000" w:themeColor="text1"/>
          <w:sz w:val="24"/>
        </w:rPr>
        <w:t>nośnik elektroniczny zawierający kopie składanych dokumentów.</w:t>
      </w:r>
    </w:p>
    <w:bookmarkEnd w:id="11"/>
    <w:p w14:paraId="2C1833E9" w14:textId="21071F33" w:rsidR="00A05F6D" w:rsidRPr="00B96EDB" w:rsidRDefault="00A05F6D" w:rsidP="0044623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 weryfikacji formalnej wniosku pracownik BOD przekazuje go przewodniczącemu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="001E127D"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="001E127D"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="001E127D" w:rsidRPr="00B96EDB">
        <w:rPr>
          <w:rFonts w:cs="Times New Roman"/>
          <w:color w:val="000000" w:themeColor="text1"/>
          <w:sz w:val="24"/>
        </w:rPr>
        <w:t xml:space="preserve">aukowej lub przewodniczącemu </w:t>
      </w:r>
      <w:r w:rsidRPr="00B96EDB">
        <w:rPr>
          <w:rFonts w:cs="Times New Roman"/>
          <w:color w:val="000000" w:themeColor="text1"/>
          <w:sz w:val="24"/>
        </w:rPr>
        <w:t xml:space="preserve">Zespołu ds. postępowań awansowych. </w:t>
      </w:r>
    </w:p>
    <w:p w14:paraId="29449F33" w14:textId="5129A3C7" w:rsidR="008A4BA8" w:rsidRPr="00B96EDB" w:rsidRDefault="000A5FBE" w:rsidP="00446233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Jeżeli złożony wniosek nie spełnia wymogów, o których mowa w niniejszym paragrafie, Rada Dyscypliny Naukowej wzywa kandydata do uzupełnienia braków formalnych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lastRenderedPageBreak/>
        <w:t>w terminie 7 dni pod rygorem, iż nie usunięcie braków formalnych spowoduje pozostawienie wniosku bez rozpoznania.</w:t>
      </w:r>
    </w:p>
    <w:p w14:paraId="44F50BE0" w14:textId="77777777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Rozdział 7. Sposób wyznaczania recenzentów</w:t>
      </w:r>
    </w:p>
    <w:p w14:paraId="07D565F2" w14:textId="3138B884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12" w:name="_Toc19689668"/>
      <w:r w:rsidRPr="00B96EDB">
        <w:rPr>
          <w:rFonts w:cs="Times New Roman"/>
          <w:sz w:val="24"/>
          <w:szCs w:val="24"/>
        </w:rPr>
        <w:t xml:space="preserve">§ </w:t>
      </w:r>
      <w:bookmarkEnd w:id="12"/>
      <w:r w:rsidR="00885DED" w:rsidRPr="00B96EDB">
        <w:rPr>
          <w:rFonts w:cs="Times New Roman"/>
          <w:sz w:val="24"/>
          <w:szCs w:val="24"/>
        </w:rPr>
        <w:t>9</w:t>
      </w:r>
    </w:p>
    <w:p w14:paraId="20B4B907" w14:textId="60917F56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Recenzentem w postępowaniu w sprawie nadania stopnia doktora może zostać osoba spełniająca wymogi, o których mowa w § 5 ust. 2-3, która posiada dorobek naukowy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 xml:space="preserve">i doświadczenie pozwalające na sporządzenie recenzji rozprawy doktorskiej. </w:t>
      </w:r>
    </w:p>
    <w:p w14:paraId="502AF94A" w14:textId="08DD2780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Recenzentem w postępowaniu w sprawie nadania stopnia doktora nie może zostać osoba,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o której mowa w § 5 ust. 4.</w:t>
      </w:r>
    </w:p>
    <w:p w14:paraId="73DC3291" w14:textId="77777777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postępowaniu w sprawie nadania stopnia doktora wyznacza się recenzentów spośród osób niebędących pracownikami Uczelni.</w:t>
      </w:r>
    </w:p>
    <w:p w14:paraId="618CC841" w14:textId="5E876147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Rada </w:t>
      </w:r>
      <w:r w:rsidR="00885DED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885DED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w głosowaniu tajnym bezwzględną większością głosów,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 xml:space="preserve">w obecności co najmniej połowy liczby uprawnionych do głosowania, dokonuje wyboru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3 recenzentów spośród przedstawionych kandydatów na recenzentów.</w:t>
      </w:r>
    </w:p>
    <w:p w14:paraId="70EB4EE3" w14:textId="114DC62E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 powołaniu recenzentów przewodniczący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zleca Sekcji Finansowej zawarcie umów z recenzentami. </w:t>
      </w:r>
    </w:p>
    <w:p w14:paraId="0E3E3C2D" w14:textId="0EC3A732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Recenzenci sporządzają recenzje rozprawy doktorskiej w terminie dwóch miesięcy od dnia doręczenia tej rozprawy i przekazują je przewodniczącemu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formie papierowej, opatrzonej własnoręcznym podpisem oraz w wersji elektronicznej.</w:t>
      </w:r>
    </w:p>
    <w:p w14:paraId="0497386F" w14:textId="3326EB3B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 otrzymaniu recenzji przewodniczący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może zwrócić się do recenzenta o uzupełnienie recenzji, szczególnie, gdy:</w:t>
      </w:r>
    </w:p>
    <w:p w14:paraId="385CA2A3" w14:textId="77777777" w:rsidR="00A05F6D" w:rsidRPr="00B96EDB" w:rsidRDefault="00A05F6D" w:rsidP="00AD1DE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recenzja nie zawiera wymaganej oceny;</w:t>
      </w:r>
    </w:p>
    <w:p w14:paraId="54D8166A" w14:textId="77777777" w:rsidR="00A05F6D" w:rsidRPr="00B96EDB" w:rsidRDefault="00A05F6D" w:rsidP="00AD1DE8">
      <w:pPr>
        <w:pStyle w:val="Akapitzlist"/>
        <w:numPr>
          <w:ilvl w:val="0"/>
          <w:numId w:val="14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recenzja nie zawiera konkluzji o spełnianiu, bądź niespełnianiu wymogów ustawowych.</w:t>
      </w:r>
    </w:p>
    <w:p w14:paraId="00E0BA20" w14:textId="376CD20A" w:rsidR="00A05F6D" w:rsidRPr="00B96EDB" w:rsidRDefault="00A05F6D" w:rsidP="00446233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 przyjęciu wszystkich recenzji przewodniczący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przekazuje komplet dokumentów dotyczących postępowania, przewodniczącemu Komisji doktorskiej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i jej sekretarzowi.</w:t>
      </w:r>
    </w:p>
    <w:p w14:paraId="6A6E5414" w14:textId="7F5F19B4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bookmarkStart w:id="13" w:name="_Toc19689674"/>
      <w:r w:rsidRPr="00B96EDB">
        <w:rPr>
          <w:rFonts w:cs="Times New Roman"/>
          <w:sz w:val="24"/>
          <w:szCs w:val="24"/>
        </w:rPr>
        <w:t xml:space="preserve">Rozdział 8. </w:t>
      </w:r>
      <w:bookmarkEnd w:id="13"/>
      <w:r w:rsidRPr="00B96EDB">
        <w:rPr>
          <w:rFonts w:cs="Times New Roman"/>
          <w:sz w:val="24"/>
          <w:szCs w:val="24"/>
        </w:rPr>
        <w:t xml:space="preserve">Zasady nadawania stopnia doktora </w:t>
      </w:r>
    </w:p>
    <w:p w14:paraId="259C8232" w14:textId="4408DFC8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14" w:name="_Toc19689675"/>
      <w:r w:rsidRPr="00B96EDB">
        <w:rPr>
          <w:rFonts w:cs="Times New Roman"/>
          <w:sz w:val="24"/>
          <w:szCs w:val="24"/>
        </w:rPr>
        <w:t xml:space="preserve">§ </w:t>
      </w:r>
      <w:bookmarkEnd w:id="14"/>
      <w:r w:rsidRPr="00B96EDB">
        <w:rPr>
          <w:rFonts w:cs="Times New Roman"/>
          <w:sz w:val="24"/>
          <w:szCs w:val="24"/>
        </w:rPr>
        <w:t>1</w:t>
      </w:r>
      <w:r w:rsidR="00885DED" w:rsidRPr="00B96EDB">
        <w:rPr>
          <w:rFonts w:cs="Times New Roman"/>
          <w:sz w:val="24"/>
          <w:szCs w:val="24"/>
        </w:rPr>
        <w:t>0</w:t>
      </w:r>
    </w:p>
    <w:p w14:paraId="003B8678" w14:textId="77777777" w:rsidR="00A05F6D" w:rsidRPr="00B96EDB" w:rsidRDefault="00A05F6D" w:rsidP="004462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Komisja doktorska, na posiedzeniu zamkniętym, po zapoznaniu się z rozprawą doktorską, opiniami promotorów oraz recenzjami, przygotowuje projekt uchwały w sprawie dopuszczenia lub odmowy dopuszczenia do publicznej obrony rozprawy doktorskiej oraz ustala z recenzentami termin obrony. </w:t>
      </w:r>
    </w:p>
    <w:p w14:paraId="06A255F5" w14:textId="77777777" w:rsidR="00A05F6D" w:rsidRPr="00B96EDB" w:rsidRDefault="00A05F6D" w:rsidP="004462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 obrony rozprawy doktorskiej może być dopuszczona osoba, która uzyskała pozytywne recenzje od co najmniej dwóch recenzentów.</w:t>
      </w:r>
    </w:p>
    <w:p w14:paraId="1CC83980" w14:textId="28868CA6" w:rsidR="00A05F6D" w:rsidRPr="00B96EDB" w:rsidRDefault="00A05F6D" w:rsidP="004462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Przewodniczący Rady Dyscypliny Naukowej po otrzymaniu od Komisji doktorskiej projektu uchwały w sprawie odmowy dopuszczenia do publicznej obrony rozprawy doktorskiej zawiadamia kandydata do stopnia doktora o możliwości zapoznania się ze zgromadzonym materiałem i wypowiedzenia się w terminie 7 dni od dnia doręczenia zawiadomienia</w:t>
      </w:r>
      <w:r w:rsidR="00A25DFC" w:rsidRPr="00B96EDB">
        <w:rPr>
          <w:rFonts w:cs="Times New Roman"/>
          <w:color w:val="000000" w:themeColor="text1"/>
          <w:sz w:val="24"/>
        </w:rPr>
        <w:t>.</w:t>
      </w:r>
    </w:p>
    <w:p w14:paraId="4852ACC4" w14:textId="3A99A57B" w:rsidR="00A05F6D" w:rsidRPr="00B96EDB" w:rsidRDefault="00A05F6D" w:rsidP="004462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Rada </w:t>
      </w:r>
      <w:r w:rsidR="00885DED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885DED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wydaje uchwałę w sprawie dopuszczenia lub odmowy dopuszczenia kandydata do publicznej obrony rozprawy doktorskiej i zatwierdza jej termin.</w:t>
      </w:r>
    </w:p>
    <w:p w14:paraId="26BAB6E1" w14:textId="6823501D" w:rsidR="00A05F6D" w:rsidRPr="00B96EDB" w:rsidRDefault="00A05F6D" w:rsidP="004462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Na postanowienie o odmowie dopuszczenia do obrony rozprawy doktorskiej przysługuje zażalenie do Rady Doskonałości Naukowej składane za pośrednictwem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w terminie 7 dni od dnia doręczenia postanowienia.</w:t>
      </w:r>
    </w:p>
    <w:p w14:paraId="6406A576" w14:textId="77777777" w:rsidR="00A05F6D" w:rsidRPr="00B96EDB" w:rsidRDefault="00A05F6D" w:rsidP="00446233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lastRenderedPageBreak/>
        <w:t>Publiczna obrona rozprawy doktorskiej nie może się odbyć wcześniej niż 30 dni od dnia udostępnienia w BIP rozprawy doktorskiej ze streszczeniem albo opisem rozprawy doktorskiej niebędącej pracą pisemną wraz z recenzjami.</w:t>
      </w:r>
    </w:p>
    <w:p w14:paraId="0AFED4D7" w14:textId="7784B4F9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bookmarkStart w:id="15" w:name="_Toc19689677"/>
      <w:r w:rsidRPr="00B96EDB">
        <w:rPr>
          <w:rFonts w:cs="Times New Roman"/>
          <w:sz w:val="24"/>
          <w:szCs w:val="24"/>
        </w:rPr>
        <w:t>§ 1</w:t>
      </w:r>
      <w:bookmarkEnd w:id="15"/>
      <w:r w:rsidR="00885DED" w:rsidRPr="00B96EDB">
        <w:rPr>
          <w:rFonts w:cs="Times New Roman"/>
          <w:sz w:val="24"/>
          <w:szCs w:val="24"/>
        </w:rPr>
        <w:t>1</w:t>
      </w:r>
    </w:p>
    <w:p w14:paraId="6D37FE44" w14:textId="77777777" w:rsidR="00A05F6D" w:rsidRPr="00B96EDB" w:rsidRDefault="00A05F6D" w:rsidP="0044623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Publiczna obrona rozprawy doktorskiej odbywa się na otwartym posiedzeniu Komisji doktorskiej.</w:t>
      </w:r>
    </w:p>
    <w:p w14:paraId="18225F75" w14:textId="77777777" w:rsidR="00A05F6D" w:rsidRPr="00B96EDB" w:rsidRDefault="00A05F6D" w:rsidP="0044623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Dopuszcza się nieobecność jednego recenzenta i dwóch członków Komisji doktorskiej za wyjątkiem przewodniczącego i sekretarza Komisji doktorskiej.</w:t>
      </w:r>
    </w:p>
    <w:p w14:paraId="79B4BC94" w14:textId="77777777" w:rsidR="00A05F6D" w:rsidRPr="00B96EDB" w:rsidRDefault="00A05F6D" w:rsidP="0044623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przypadku niespełnienia wymogu wskazanego w ust. 2, Komisja doktorska wyznacza kolejny termin obrony, jednak nie wcześniej niż 14 dni od poprzedniego terminu.</w:t>
      </w:r>
    </w:p>
    <w:p w14:paraId="25B378FF" w14:textId="77777777" w:rsidR="00A05F6D" w:rsidRPr="00B96EDB" w:rsidRDefault="00A05F6D" w:rsidP="0044623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="Times New Roman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Obrona może być przeprowadzona przy użyciu urządzeń technicznych umożliwiających jej przeprowadzenie na odległość z jednoczesnym </w:t>
      </w:r>
      <w:r w:rsidRPr="00B96EDB">
        <w:rPr>
          <w:rFonts w:cs="Times New Roman"/>
          <w:sz w:val="24"/>
        </w:rPr>
        <w:t>bezpośrednim przekazem obrazu i dźwięku.</w:t>
      </w:r>
    </w:p>
    <w:p w14:paraId="71359298" w14:textId="77777777" w:rsidR="00A05F6D" w:rsidRPr="00B96EDB" w:rsidRDefault="00A05F6D" w:rsidP="0044623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 trakcie jawnej obrony rozprawy doktorskiej kandydat przedstawia wyniki swojej pracy </w:t>
      </w:r>
      <w:r w:rsidRPr="00B96EDB">
        <w:rPr>
          <w:rFonts w:cs="Times New Roman"/>
          <w:sz w:val="24"/>
        </w:rPr>
        <w:br/>
        <w:t>i odpowiada na pytania recenzentów oraz uczestników otwartego posiedzenia Komisji doktorskiej.</w:t>
      </w:r>
    </w:p>
    <w:p w14:paraId="2F45C7C2" w14:textId="77777777" w:rsidR="00A05F6D" w:rsidRPr="00B96EDB" w:rsidRDefault="00A05F6D" w:rsidP="00446233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cs="Times New Roman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 Po </w:t>
      </w:r>
      <w:r w:rsidRPr="00B96EDB">
        <w:rPr>
          <w:rFonts w:cs="Times New Roman"/>
          <w:sz w:val="24"/>
        </w:rPr>
        <w:t>zakończeniu części jawnej obrony rozprawy doktorskiej, w ramach części niejawnej Komisja doktorska po przeprowadzeniu dyskusji:</w:t>
      </w:r>
    </w:p>
    <w:p w14:paraId="230D1EBE" w14:textId="25DC9F28" w:rsidR="00A05F6D" w:rsidRPr="00B96EDB" w:rsidRDefault="00A05F6D" w:rsidP="00AD1DE8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wydaje postanowienie w sprawie przyjęcia lub odmowy przyjęcia obrony wraz </w:t>
      </w:r>
      <w:r w:rsidR="00E568C4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>z uzasadnieniem;</w:t>
      </w:r>
    </w:p>
    <w:p w14:paraId="49611A84" w14:textId="5CF66AA0" w:rsidR="00A05F6D" w:rsidRPr="00B96EDB" w:rsidRDefault="00A05F6D" w:rsidP="00AD1DE8">
      <w:pPr>
        <w:pStyle w:val="Akapitzlist"/>
        <w:numPr>
          <w:ilvl w:val="0"/>
          <w:numId w:val="17"/>
        </w:numPr>
        <w:spacing w:line="276" w:lineRule="auto"/>
        <w:ind w:left="567" w:hanging="283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przygotowuje projekt decyzji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>aukowej w sprawie nadania lub odmowy nadania stopnia doktora wraz z uzasadnieniem.</w:t>
      </w:r>
    </w:p>
    <w:p w14:paraId="2D431C56" w14:textId="463BA379" w:rsidR="00A05F6D" w:rsidRPr="00B96EDB" w:rsidRDefault="00432C0D" w:rsidP="00446233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Przed wydaniem decyzji o odmowie nadania stopnia doktora, a po zakończeniu części niejawnej posiedzenia Komisji doktorskiej jej przewodniczący zawiadamia kandydata do stopnia doktora</w:t>
      </w:r>
      <w:r w:rsidR="00E568C4">
        <w:rPr>
          <w:rFonts w:cs="Times New Roman"/>
          <w:sz w:val="24"/>
        </w:rPr>
        <w:t xml:space="preserve"> </w:t>
      </w:r>
      <w:r w:rsidRPr="00B96EDB">
        <w:rPr>
          <w:rFonts w:cs="Times New Roman"/>
          <w:sz w:val="24"/>
        </w:rPr>
        <w:t xml:space="preserve">o możliwości zapoznania się ze zgromadzonym materiałem </w:t>
      </w:r>
      <w:r w:rsidR="00E568C4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 xml:space="preserve">i wypowiedzenia się w terminie </w:t>
      </w:r>
      <w:r w:rsidR="00A32322" w:rsidRPr="00B96EDB">
        <w:rPr>
          <w:rFonts w:cs="Times New Roman"/>
          <w:sz w:val="24"/>
        </w:rPr>
        <w:t>7 dni</w:t>
      </w:r>
      <w:r w:rsidRPr="00B96EDB">
        <w:rPr>
          <w:rFonts w:cs="Times New Roman"/>
          <w:sz w:val="24"/>
        </w:rPr>
        <w:t xml:space="preserve"> od dnia doręczenia zawiadomienia</w:t>
      </w:r>
      <w:r w:rsidR="00A05F6D" w:rsidRPr="00B96EDB">
        <w:rPr>
          <w:rFonts w:cs="Times New Roman"/>
          <w:sz w:val="24"/>
        </w:rPr>
        <w:t>.</w:t>
      </w:r>
    </w:p>
    <w:p w14:paraId="02A2D5AE" w14:textId="4D92BC58" w:rsidR="00A05F6D" w:rsidRPr="00B96EDB" w:rsidRDefault="00A05F6D" w:rsidP="00446233">
      <w:pPr>
        <w:numPr>
          <w:ilvl w:val="0"/>
          <w:numId w:val="15"/>
        </w:numPr>
        <w:spacing w:after="46" w:line="276" w:lineRule="auto"/>
        <w:ind w:left="322" w:right="36" w:hanging="29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Projekt Uchwały w sprawie przyjęcia lub odmowy przyjęcia ob</w:t>
      </w:r>
      <w:r w:rsidR="00D03554" w:rsidRPr="00B96EDB">
        <w:rPr>
          <w:rFonts w:cs="Times New Roman"/>
          <w:sz w:val="24"/>
        </w:rPr>
        <w:t xml:space="preserve">rony rozprawy doktorskiej wraz </w:t>
      </w:r>
      <w:r w:rsidRPr="00B96EDB">
        <w:rPr>
          <w:rFonts w:cs="Times New Roman"/>
          <w:sz w:val="24"/>
        </w:rPr>
        <w:t xml:space="preserve">z jej uzasadnieniem Komisja doktorska przekazuje przewodniczącemu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bez zbędnej zwłoki. </w:t>
      </w:r>
    </w:p>
    <w:p w14:paraId="6C3FEDAE" w14:textId="69AE6183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16" w:name="_Toc19689679"/>
      <w:r w:rsidRPr="00B96EDB">
        <w:rPr>
          <w:rFonts w:cs="Times New Roman"/>
          <w:sz w:val="24"/>
          <w:szCs w:val="24"/>
        </w:rPr>
        <w:t xml:space="preserve">§ </w:t>
      </w:r>
      <w:bookmarkEnd w:id="16"/>
      <w:r w:rsidRPr="00B96EDB">
        <w:rPr>
          <w:rFonts w:cs="Times New Roman"/>
          <w:sz w:val="24"/>
          <w:szCs w:val="24"/>
        </w:rPr>
        <w:t>1</w:t>
      </w:r>
      <w:r w:rsidR="00885DED" w:rsidRPr="00B96EDB">
        <w:rPr>
          <w:rFonts w:cs="Times New Roman"/>
          <w:sz w:val="24"/>
          <w:szCs w:val="24"/>
        </w:rPr>
        <w:t>2</w:t>
      </w:r>
    </w:p>
    <w:p w14:paraId="6B8E237F" w14:textId="4A0EF406" w:rsidR="00A05F6D" w:rsidRPr="00B96EDB" w:rsidRDefault="00A05F6D" w:rsidP="0044623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Rada </w:t>
      </w:r>
      <w:r w:rsidR="00885DED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885DED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nadaje stopień doktora albo odmawia jego </w:t>
      </w:r>
      <w:r w:rsidRPr="00B96EDB">
        <w:rPr>
          <w:rFonts w:cs="Times New Roman"/>
          <w:sz w:val="24"/>
        </w:rPr>
        <w:t xml:space="preserve">nadania kandydatowi </w:t>
      </w:r>
      <w:r w:rsidRPr="00B96EDB">
        <w:rPr>
          <w:rFonts w:cs="Times New Roman"/>
          <w:color w:val="000000" w:themeColor="text1"/>
          <w:sz w:val="24"/>
        </w:rPr>
        <w:t xml:space="preserve">na podstawie projektu decyzji, </w:t>
      </w:r>
      <w:r w:rsidRPr="00B96EDB">
        <w:rPr>
          <w:rFonts w:cs="Times New Roman"/>
          <w:sz w:val="24"/>
        </w:rPr>
        <w:t>o której mowa w § 1</w:t>
      </w:r>
      <w:r w:rsidR="00432C0D" w:rsidRPr="00B96EDB">
        <w:rPr>
          <w:rFonts w:cs="Times New Roman"/>
          <w:sz w:val="24"/>
        </w:rPr>
        <w:t>1</w:t>
      </w:r>
      <w:r w:rsidRPr="00B96EDB">
        <w:rPr>
          <w:rFonts w:cs="Times New Roman"/>
          <w:sz w:val="24"/>
        </w:rPr>
        <w:t xml:space="preserve"> ust. 6 pkt 2.</w:t>
      </w:r>
      <w:r w:rsidR="00627ED0" w:rsidRPr="00B96EDB">
        <w:rPr>
          <w:rFonts w:cs="Times New Roman"/>
          <w:sz w:val="24"/>
        </w:rPr>
        <w:t xml:space="preserve"> Uchwała </w:t>
      </w:r>
      <w:r w:rsidR="00E568C4">
        <w:rPr>
          <w:rFonts w:cs="Times New Roman"/>
          <w:sz w:val="24"/>
        </w:rPr>
        <w:br/>
      </w:r>
      <w:r w:rsidR="00627ED0" w:rsidRPr="00B96EDB">
        <w:rPr>
          <w:rFonts w:cs="Times New Roman"/>
          <w:sz w:val="24"/>
        </w:rPr>
        <w:t>w sprawie nadania lub odmowy nadania stopnia doktora powinna spełniać wymagania dla decyzji administracyjnych określonych w przepisach KPA.</w:t>
      </w:r>
    </w:p>
    <w:p w14:paraId="46F49F92" w14:textId="77777777" w:rsidR="00A05F6D" w:rsidRPr="00B96EDB" w:rsidRDefault="00A05F6D" w:rsidP="0044623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Decyzja ta może być podjęta nie wcześniej niż 7 dni po przeprowadzonej obronie rozprawy doktorskiej przygotowanej przez kandydata.</w:t>
      </w:r>
    </w:p>
    <w:p w14:paraId="319A7530" w14:textId="1C5CCEC1" w:rsidR="00A05F6D" w:rsidRPr="00B96EDB" w:rsidRDefault="00A05F6D" w:rsidP="00446233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Uchwały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w sprawie nadania stopnia doktora są podejmowane </w:t>
      </w:r>
      <w:r w:rsidRPr="00B96EDB">
        <w:rPr>
          <w:rFonts w:cs="Times New Roman"/>
          <w:color w:val="000000" w:themeColor="text1"/>
          <w:sz w:val="24"/>
        </w:rPr>
        <w:br/>
        <w:t>w głosowaniu tajnym bezwzględną większością głosów w obecności co najmniej połowy liczby członków uprawnionych do głosowania.</w:t>
      </w:r>
    </w:p>
    <w:p w14:paraId="2F078438" w14:textId="4384113C" w:rsidR="00A05F6D" w:rsidRPr="00B96EDB" w:rsidRDefault="00A05F6D" w:rsidP="001E7BCF">
      <w:pPr>
        <w:pStyle w:val="Nagwek3"/>
        <w:ind w:firstLine="68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 xml:space="preserve">§ </w:t>
      </w:r>
      <w:r w:rsidR="00885DED" w:rsidRPr="00B96EDB">
        <w:rPr>
          <w:rFonts w:cs="Times New Roman"/>
          <w:sz w:val="24"/>
          <w:szCs w:val="24"/>
        </w:rPr>
        <w:t>13</w:t>
      </w:r>
    </w:p>
    <w:p w14:paraId="4E682179" w14:textId="77777777" w:rsidR="00A05F6D" w:rsidRPr="00B96EDB" w:rsidRDefault="00A05F6D" w:rsidP="004F6C54">
      <w:pPr>
        <w:numPr>
          <w:ilvl w:val="0"/>
          <w:numId w:val="31"/>
        </w:numPr>
        <w:spacing w:line="276" w:lineRule="auto"/>
        <w:ind w:left="425" w:right="34" w:hanging="35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Rozprawa doktorska może być wyróżniona. </w:t>
      </w:r>
    </w:p>
    <w:p w14:paraId="0BD90397" w14:textId="77777777" w:rsidR="00A05F6D" w:rsidRPr="00B96EDB" w:rsidRDefault="00A05F6D" w:rsidP="004F6C54">
      <w:pPr>
        <w:numPr>
          <w:ilvl w:val="0"/>
          <w:numId w:val="31"/>
        </w:numPr>
        <w:spacing w:line="276" w:lineRule="auto"/>
        <w:ind w:left="425" w:right="34" w:hanging="35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Wniosek o wyróżnienie rozprawy doktorskiej może zgłosić Komisja doktorska na wniosek recenzenta. </w:t>
      </w:r>
    </w:p>
    <w:p w14:paraId="1F6B6929" w14:textId="6F1BF8B0" w:rsidR="00A05F6D" w:rsidRPr="00B96EDB" w:rsidRDefault="00A05F6D" w:rsidP="004F6C54">
      <w:pPr>
        <w:numPr>
          <w:ilvl w:val="0"/>
          <w:numId w:val="31"/>
        </w:numPr>
        <w:spacing w:line="276" w:lineRule="auto"/>
        <w:ind w:left="425" w:right="34" w:hanging="35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Wyróżnienia rozprawy doktorskiej dokonuje rada d</w:t>
      </w:r>
      <w:r w:rsidR="00D03554" w:rsidRPr="00B96EDB">
        <w:rPr>
          <w:rFonts w:cs="Times New Roman"/>
          <w:sz w:val="24"/>
        </w:rPr>
        <w:t xml:space="preserve">yscypliny </w:t>
      </w:r>
      <w:r w:rsidRPr="00B96EDB">
        <w:rPr>
          <w:rFonts w:cs="Times New Roman"/>
          <w:sz w:val="24"/>
        </w:rPr>
        <w:t xml:space="preserve">naukowej na wniosek Komisji doktorskiej, w głosowaniu tajnym zwykłą większością głosów i przedstawia je </w:t>
      </w:r>
      <w:r w:rsidR="00E568C4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 xml:space="preserve">w formie uchwały. </w:t>
      </w:r>
    </w:p>
    <w:p w14:paraId="0EDA94C9" w14:textId="2AD2F6DF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bookmarkStart w:id="17" w:name="_Toc19689680"/>
      <w:r w:rsidRPr="00B96EDB">
        <w:rPr>
          <w:rFonts w:cs="Times New Roman"/>
          <w:sz w:val="24"/>
          <w:szCs w:val="24"/>
        </w:rPr>
        <w:lastRenderedPageBreak/>
        <w:t xml:space="preserve">§ </w:t>
      </w:r>
      <w:bookmarkEnd w:id="17"/>
      <w:r w:rsidRPr="00B96EDB">
        <w:rPr>
          <w:rFonts w:cs="Times New Roman"/>
          <w:sz w:val="24"/>
          <w:szCs w:val="24"/>
        </w:rPr>
        <w:t>1</w:t>
      </w:r>
      <w:r w:rsidR="00885DED" w:rsidRPr="00B96EDB">
        <w:rPr>
          <w:rFonts w:cs="Times New Roman"/>
          <w:sz w:val="24"/>
          <w:szCs w:val="24"/>
        </w:rPr>
        <w:t>4</w:t>
      </w:r>
    </w:p>
    <w:p w14:paraId="728AA661" w14:textId="77777777" w:rsidR="00A05F6D" w:rsidRPr="00B96EDB" w:rsidRDefault="00A05F6D" w:rsidP="00446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Od decyzji o odmowie nadania stopnia doktora przysługuje odwołanie do Rady Doskonałości Naukowej za pośrednictwem organu, który wydał tę decyzję.</w:t>
      </w:r>
    </w:p>
    <w:p w14:paraId="4C1DBC64" w14:textId="77777777" w:rsidR="00A05F6D" w:rsidRPr="00B96EDB" w:rsidRDefault="00A05F6D" w:rsidP="00446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Termin na wniesienie odwołania wynosi 30 dni od dnia doręczenia decyzji.</w:t>
      </w:r>
    </w:p>
    <w:p w14:paraId="2BD12A90" w14:textId="1E0DB1D6" w:rsidR="00A05F6D" w:rsidRPr="00B96EDB" w:rsidRDefault="00A05F6D" w:rsidP="00446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 wniesieniu odwołania przewodniczący </w:t>
      </w:r>
      <w:r w:rsidR="00605248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605248" w:rsidRPr="00B96EDB">
        <w:rPr>
          <w:rFonts w:cs="Times New Roman"/>
          <w:color w:val="000000" w:themeColor="text1"/>
          <w:sz w:val="24"/>
        </w:rPr>
        <w:t>Dy</w:t>
      </w:r>
      <w:r w:rsidRPr="00B96EDB">
        <w:rPr>
          <w:rFonts w:cs="Times New Roman"/>
          <w:color w:val="000000" w:themeColor="text1"/>
          <w:sz w:val="24"/>
        </w:rPr>
        <w:t xml:space="preserve">scypliny </w:t>
      </w:r>
      <w:r w:rsidR="00605248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 zleca Komisji doktorskiej sporządzenie opinii na temat zasadności odwołania w terminie nie dłuższym niż 2 miesiące od dnia wniesienia odwołania.</w:t>
      </w:r>
    </w:p>
    <w:p w14:paraId="125A8ED0" w14:textId="0F312D98" w:rsidR="00A05F6D" w:rsidRPr="00B96EDB" w:rsidRDefault="00A05F6D" w:rsidP="00446233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Na podstawie opinii, o której mowa w ust. 3, Rada </w:t>
      </w:r>
      <w:r w:rsidR="00885DED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885DED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 xml:space="preserve">aukowej w terminie </w:t>
      </w:r>
      <w:r w:rsidR="00E568C4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3 miesięcy od dnia złożenia odwołania może:</w:t>
      </w:r>
    </w:p>
    <w:p w14:paraId="37257364" w14:textId="77777777" w:rsidR="00A05F6D" w:rsidRPr="00B96EDB" w:rsidRDefault="00A05F6D" w:rsidP="00AD1DE8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uchylić lub zmienić zaskarżoną decyzję – jeżeli uzna, że odwołanie zasługuje w całości na uwzględnienie albo</w:t>
      </w:r>
    </w:p>
    <w:p w14:paraId="32C89527" w14:textId="77777777" w:rsidR="00A05F6D" w:rsidRPr="00B96EDB" w:rsidRDefault="00A05F6D" w:rsidP="00AD1DE8">
      <w:pPr>
        <w:pStyle w:val="Akapitzlist"/>
        <w:numPr>
          <w:ilvl w:val="0"/>
          <w:numId w:val="20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przyjąć opinię, o której mowa w ust. 3, w drodze uchwały i przekazać odwołanie Radzie Doskonałości Naukowej wraz ze swoją opinią i aktami sprawy.</w:t>
      </w:r>
    </w:p>
    <w:p w14:paraId="54077055" w14:textId="77777777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Rozdział 9. Sposób weryfikacji efektów uczenia się dla kwalifikacji na poziomie 8 PRK</w:t>
      </w:r>
    </w:p>
    <w:p w14:paraId="3C6D5FBF" w14:textId="3FB79500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1</w:t>
      </w:r>
      <w:r w:rsidR="00885DED" w:rsidRPr="00B96EDB">
        <w:rPr>
          <w:rFonts w:cs="Times New Roman"/>
          <w:sz w:val="24"/>
          <w:szCs w:val="24"/>
        </w:rPr>
        <w:t>5</w:t>
      </w:r>
    </w:p>
    <w:p w14:paraId="4AFEE752" w14:textId="1479E879" w:rsidR="00A05F6D" w:rsidRPr="00B96EDB" w:rsidRDefault="00A05F6D" w:rsidP="004F6C54">
      <w:pPr>
        <w:numPr>
          <w:ilvl w:val="0"/>
          <w:numId w:val="29"/>
        </w:numPr>
        <w:spacing w:line="276" w:lineRule="auto"/>
        <w:ind w:left="425" w:right="34" w:hanging="425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Uznaje się, że osoba, która zrealizowała program kształcenia w szkole doktorskiej i złożył</w:t>
      </w:r>
      <w:r w:rsidR="00280487" w:rsidRPr="00B96EDB">
        <w:rPr>
          <w:rFonts w:cs="Times New Roman"/>
          <w:sz w:val="24"/>
        </w:rPr>
        <w:t>a</w:t>
      </w:r>
      <w:r w:rsidRPr="00B96EDB">
        <w:rPr>
          <w:rFonts w:cs="Times New Roman"/>
          <w:sz w:val="24"/>
        </w:rPr>
        <w:t xml:space="preserve"> rozprawę doktorską, uzyskał</w:t>
      </w:r>
      <w:r w:rsidR="00280487" w:rsidRPr="00B96EDB">
        <w:rPr>
          <w:rFonts w:cs="Times New Roman"/>
          <w:sz w:val="24"/>
        </w:rPr>
        <w:t>a</w:t>
      </w:r>
      <w:r w:rsidRPr="00B96EDB">
        <w:rPr>
          <w:rFonts w:cs="Times New Roman"/>
          <w:sz w:val="24"/>
        </w:rPr>
        <w:t xml:space="preserve"> efekty uczenia się dla kwalifikacji na poziomie 8 PRK. </w:t>
      </w:r>
    </w:p>
    <w:p w14:paraId="2FFD12D3" w14:textId="022DD35D" w:rsidR="00A05F6D" w:rsidRPr="00B96EDB" w:rsidRDefault="00A05F6D" w:rsidP="004F6C54">
      <w:pPr>
        <w:numPr>
          <w:ilvl w:val="0"/>
          <w:numId w:val="29"/>
        </w:numPr>
        <w:spacing w:line="276" w:lineRule="auto"/>
        <w:ind w:left="425" w:right="34" w:hanging="425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Osoba ubiegająca się o nadanie stopnia doktora w trybie eksternistycznym </w:t>
      </w:r>
      <w:r w:rsidR="00280487" w:rsidRPr="00B96EDB">
        <w:rPr>
          <w:rFonts w:cs="Times New Roman"/>
          <w:sz w:val="24"/>
        </w:rPr>
        <w:t xml:space="preserve">oraz która rozpoczęła studia doktoranckie przed rokiem akademickim 2019/2020 </w:t>
      </w:r>
      <w:r w:rsidRPr="00B96EDB">
        <w:rPr>
          <w:rFonts w:cs="Times New Roman"/>
          <w:sz w:val="24"/>
        </w:rPr>
        <w:t xml:space="preserve">podlega weryfikacji spełniania wymagań w zakresie osiągnięcia określonych efektów uczenia się dla kwalifikacji na poziomie 8 PRK na zasadach określonych w § </w:t>
      </w:r>
      <w:r w:rsidR="00B96EDB" w:rsidRPr="00B96EDB">
        <w:rPr>
          <w:rFonts w:cs="Times New Roman"/>
          <w:sz w:val="24"/>
        </w:rPr>
        <w:t>16</w:t>
      </w:r>
      <w:r w:rsidRPr="00B96EDB">
        <w:rPr>
          <w:rFonts w:cs="Times New Roman"/>
          <w:sz w:val="24"/>
        </w:rPr>
        <w:t xml:space="preserve">. </w:t>
      </w:r>
    </w:p>
    <w:p w14:paraId="05D8102A" w14:textId="124F9A7D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1</w:t>
      </w:r>
      <w:r w:rsidR="00885DED" w:rsidRPr="00B96EDB">
        <w:rPr>
          <w:rFonts w:cs="Times New Roman"/>
          <w:sz w:val="24"/>
          <w:szCs w:val="24"/>
        </w:rPr>
        <w:t>6</w:t>
      </w:r>
    </w:p>
    <w:p w14:paraId="2B68325C" w14:textId="340EDEC9" w:rsidR="00280487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trike/>
          <w:sz w:val="24"/>
        </w:rPr>
      </w:pPr>
      <w:r w:rsidRPr="00B96EDB">
        <w:rPr>
          <w:rFonts w:cs="Times New Roman"/>
          <w:sz w:val="24"/>
        </w:rPr>
        <w:t xml:space="preserve">Weryfikacja efektów uczenia się odbywa się na wniosek kandydata złożony w BOD zgodnie </w:t>
      </w:r>
      <w:r w:rsidRPr="00B96EDB">
        <w:rPr>
          <w:rFonts w:cs="Times New Roman"/>
          <w:sz w:val="24"/>
        </w:rPr>
        <w:br/>
        <w:t xml:space="preserve">z załącznikiem nr </w:t>
      </w:r>
      <w:r w:rsidR="00280487" w:rsidRPr="00B96EDB">
        <w:rPr>
          <w:rFonts w:cs="Times New Roman"/>
          <w:sz w:val="24"/>
        </w:rPr>
        <w:t xml:space="preserve">5. Wniosek może zostać złożony nie wcześniej niż wraz z wnioskiem </w:t>
      </w:r>
      <w:r w:rsidR="00280487" w:rsidRPr="00B96EDB">
        <w:rPr>
          <w:rFonts w:cs="Times New Roman"/>
          <w:sz w:val="24"/>
        </w:rPr>
        <w:br/>
        <w:t>o powołanie promotora.</w:t>
      </w:r>
    </w:p>
    <w:p w14:paraId="4E9F23CD" w14:textId="652CC755" w:rsidR="00A05F6D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trike/>
          <w:sz w:val="24"/>
        </w:rPr>
      </w:pPr>
      <w:r w:rsidRPr="00B96EDB">
        <w:rPr>
          <w:rFonts w:cs="Times New Roman"/>
          <w:sz w:val="24"/>
        </w:rPr>
        <w:t xml:space="preserve">Weryfikacji efektów uczenia się na poziomie 8 PRK </w:t>
      </w:r>
      <w:r w:rsidR="00486952" w:rsidRPr="00B96EDB">
        <w:rPr>
          <w:rFonts w:cs="Times New Roman"/>
          <w:sz w:val="24"/>
        </w:rPr>
        <w:t xml:space="preserve">przeprowadza </w:t>
      </w:r>
      <w:r w:rsidR="00C82364" w:rsidRPr="00B96EDB">
        <w:rPr>
          <w:rFonts w:cs="Times New Roman"/>
          <w:sz w:val="24"/>
        </w:rPr>
        <w:t>Komisja egzaminacyjna</w:t>
      </w:r>
      <w:r w:rsidR="00280487" w:rsidRPr="00B96EDB">
        <w:rPr>
          <w:rFonts w:cs="Times New Roman"/>
          <w:sz w:val="24"/>
        </w:rPr>
        <w:t xml:space="preserve"> lub Zespołu ds. postępowań awansowych</w:t>
      </w:r>
      <w:r w:rsidR="00C82364" w:rsidRPr="00B96EDB">
        <w:rPr>
          <w:rFonts w:cs="Times New Roman"/>
          <w:sz w:val="24"/>
        </w:rPr>
        <w:t>.</w:t>
      </w:r>
    </w:p>
    <w:p w14:paraId="4A2D5ED1" w14:textId="47AECA59" w:rsidR="00A05F6D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Przewodniczący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 przekazuje wniosek do rozpatrzenia </w:t>
      </w:r>
      <w:r w:rsidR="00486952" w:rsidRPr="00B96EDB">
        <w:rPr>
          <w:rFonts w:cs="Times New Roman"/>
          <w:sz w:val="24"/>
        </w:rPr>
        <w:t>komisji egzaminacyjnej</w:t>
      </w:r>
      <w:r w:rsidRPr="00B96EDB">
        <w:rPr>
          <w:rFonts w:cs="Times New Roman"/>
          <w:sz w:val="24"/>
        </w:rPr>
        <w:t xml:space="preserve">. </w:t>
      </w:r>
    </w:p>
    <w:p w14:paraId="499B4E9E" w14:textId="013899EB" w:rsidR="00A05F6D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Do wniosku </w:t>
      </w:r>
      <w:r w:rsidR="00DE25D8" w:rsidRPr="00B96EDB">
        <w:rPr>
          <w:rFonts w:cs="Times New Roman"/>
          <w:sz w:val="24"/>
        </w:rPr>
        <w:t xml:space="preserve">kandydat </w:t>
      </w:r>
      <w:r w:rsidRPr="00B96EDB">
        <w:rPr>
          <w:rFonts w:cs="Times New Roman"/>
          <w:sz w:val="24"/>
        </w:rPr>
        <w:t xml:space="preserve">załącza dokumenty, które mogą być przydatne przy weryfikacji efektów uczenia się, w tym dokumenty poświadczające jego udział w studiach doktoranckich rozpoczętych przed rokiem akademickim 2019/2020 w innej uczelni lub uprawnionej instytucji naukowej lub kształceniu w szkole doktorskiej w innej uczelni lub uprawnionej instytucji naukowej. </w:t>
      </w:r>
    </w:p>
    <w:p w14:paraId="77E3CBD8" w14:textId="4521F133" w:rsidR="00C82364" w:rsidRPr="00B96EDB" w:rsidRDefault="00C82364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Efekty uczenia się na poziomie 8 PRK są weryfikowane zgodnie z uchwałą </w:t>
      </w:r>
      <w:r w:rsidR="00605248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ady </w:t>
      </w:r>
      <w:r w:rsidR="00605248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605248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>aukowej w sprawie zakresu i formy egzaminu weryfikującego efekty uczenia się dla kwalifikacji na poziomie 8. Polskiej Ramy Kwalifikacyjnej wobec kandydata do stopnia doktora nauk we właściwej dyscyplinie naukowej.</w:t>
      </w:r>
    </w:p>
    <w:p w14:paraId="07D9BDE7" w14:textId="77777777" w:rsidR="00A05F6D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trike/>
          <w:sz w:val="24"/>
        </w:rPr>
      </w:pPr>
      <w:r w:rsidRPr="00B96EDB">
        <w:rPr>
          <w:rFonts w:cs="Times New Roman"/>
          <w:sz w:val="24"/>
        </w:rPr>
        <w:t>Efekty uczenia się w zakresie znajomości nowożytnego języka obcego mogą zostać potwierdzone na podstawie certyfikatu lub dyplomu ukończenia studiów, poświadczającego znajomość tego języka na poziomie biegłości językowej co najmniej B2.</w:t>
      </w:r>
    </w:p>
    <w:p w14:paraId="0937C548" w14:textId="1411E254" w:rsidR="00C82364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trike/>
          <w:sz w:val="24"/>
        </w:rPr>
      </w:pPr>
      <w:r w:rsidRPr="00B96EDB">
        <w:rPr>
          <w:rFonts w:cs="Times New Roman"/>
          <w:sz w:val="24"/>
        </w:rPr>
        <w:t xml:space="preserve">Na podstawie sporządzonego przez Komisję </w:t>
      </w:r>
      <w:r w:rsidR="00C82364" w:rsidRPr="00B96EDB">
        <w:rPr>
          <w:rFonts w:cs="Times New Roman"/>
          <w:sz w:val="24"/>
        </w:rPr>
        <w:t>egzaminacyjną</w:t>
      </w:r>
      <w:r w:rsidRPr="00B96EDB">
        <w:rPr>
          <w:rFonts w:cs="Times New Roman"/>
          <w:sz w:val="24"/>
        </w:rPr>
        <w:t xml:space="preserve"> protokołu wydaje </w:t>
      </w:r>
      <w:r w:rsidR="00C82364" w:rsidRPr="00B96EDB">
        <w:rPr>
          <w:rFonts w:cs="Times New Roman"/>
          <w:sz w:val="24"/>
        </w:rPr>
        <w:t xml:space="preserve">się </w:t>
      </w:r>
      <w:r w:rsidRPr="00B96EDB">
        <w:rPr>
          <w:rFonts w:cs="Times New Roman"/>
          <w:sz w:val="24"/>
        </w:rPr>
        <w:t xml:space="preserve">zaświadczenie potwierdzające osiągnięcie wiedzy i umiejętności na poziomie 8 PRK </w:t>
      </w:r>
      <w:r w:rsidRPr="00B96EDB">
        <w:rPr>
          <w:rFonts w:cs="Times New Roman"/>
          <w:sz w:val="24"/>
        </w:rPr>
        <w:lastRenderedPageBreak/>
        <w:t>zgodnie z załącznikiem nr 4.</w:t>
      </w:r>
      <w:r w:rsidR="00C82364" w:rsidRPr="00B96EDB">
        <w:rPr>
          <w:rFonts w:cs="Times New Roman"/>
          <w:sz w:val="24"/>
        </w:rPr>
        <w:t xml:space="preserve"> Zaświadczenie podpisuje przewodniczący </w:t>
      </w:r>
      <w:r w:rsidR="00792831" w:rsidRPr="00B96EDB">
        <w:rPr>
          <w:rFonts w:cs="Times New Roman"/>
          <w:sz w:val="24"/>
        </w:rPr>
        <w:t>K</w:t>
      </w:r>
      <w:r w:rsidR="00C82364" w:rsidRPr="00B96EDB">
        <w:rPr>
          <w:rFonts w:cs="Times New Roman"/>
          <w:sz w:val="24"/>
        </w:rPr>
        <w:t>omisji egzaminacyjnej</w:t>
      </w:r>
      <w:r w:rsidR="00627ED0" w:rsidRPr="00B96EDB">
        <w:rPr>
          <w:rFonts w:cs="Times New Roman"/>
          <w:sz w:val="24"/>
        </w:rPr>
        <w:t xml:space="preserve"> lub Zespołu ds. postępowań awansowych</w:t>
      </w:r>
      <w:r w:rsidR="00C82364" w:rsidRPr="00B96EDB">
        <w:rPr>
          <w:rFonts w:cs="Times New Roman"/>
          <w:sz w:val="24"/>
        </w:rPr>
        <w:t xml:space="preserve">. Zaświadczenie jest ważne wyłącznie na Politechnice Częstochowskiej przez okres 3 lat od jego wystawienia, </w:t>
      </w:r>
      <w:r w:rsidR="00E568C4">
        <w:rPr>
          <w:rFonts w:cs="Times New Roman"/>
          <w:sz w:val="24"/>
        </w:rPr>
        <w:br/>
      </w:r>
      <w:r w:rsidR="00C82364" w:rsidRPr="00B96EDB">
        <w:rPr>
          <w:rFonts w:cs="Times New Roman"/>
          <w:sz w:val="24"/>
        </w:rPr>
        <w:t>w odniesieniu do postępowań w danej dyscyplinie naukowej. Rejestr wydanych zaświadczeń prowadzi przewodniczący rady dyscypliny naukowej.</w:t>
      </w:r>
    </w:p>
    <w:p w14:paraId="6F9CDD2E" w14:textId="739AF3A1" w:rsidR="00A05F6D" w:rsidRPr="00B96EDB" w:rsidRDefault="00A05F6D" w:rsidP="004F6C54">
      <w:pPr>
        <w:numPr>
          <w:ilvl w:val="0"/>
          <w:numId w:val="30"/>
        </w:numPr>
        <w:spacing w:line="276" w:lineRule="auto"/>
        <w:ind w:left="425" w:right="34" w:hanging="425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 przypadku niezadowalającego wyniku egzaminu, </w:t>
      </w:r>
      <w:r w:rsidR="00885DED" w:rsidRPr="00B96EDB">
        <w:rPr>
          <w:rFonts w:cs="Times New Roman"/>
          <w:sz w:val="24"/>
        </w:rPr>
        <w:t>R</w:t>
      </w:r>
      <w:r w:rsidRPr="00B96EDB">
        <w:rPr>
          <w:rFonts w:cs="Times New Roman"/>
          <w:sz w:val="24"/>
        </w:rPr>
        <w:t xml:space="preserve">ada </w:t>
      </w:r>
      <w:r w:rsidR="00885DED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 xml:space="preserve">yscypliny </w:t>
      </w:r>
      <w:r w:rsidR="00885DED" w:rsidRPr="00B96EDB">
        <w:rPr>
          <w:rFonts w:cs="Times New Roman"/>
          <w:sz w:val="24"/>
        </w:rPr>
        <w:t>N</w:t>
      </w:r>
      <w:r w:rsidRPr="00B96EDB">
        <w:rPr>
          <w:rFonts w:cs="Times New Roman"/>
          <w:sz w:val="24"/>
        </w:rPr>
        <w:t xml:space="preserve">aukowej, na wniosek kandydata, może wyrazić zgodę na jego powtórne złożenie. </w:t>
      </w:r>
    </w:p>
    <w:p w14:paraId="35E845F8" w14:textId="1011F278" w:rsidR="00A05F6D" w:rsidRPr="00B96EDB" w:rsidRDefault="00A05F6D" w:rsidP="00A05F6D">
      <w:pPr>
        <w:pStyle w:val="Nagwek2"/>
        <w:rPr>
          <w:rFonts w:cs="Times New Roman"/>
          <w:sz w:val="24"/>
          <w:szCs w:val="24"/>
        </w:rPr>
      </w:pPr>
      <w:bookmarkStart w:id="18" w:name="_Toc19689681"/>
      <w:r w:rsidRPr="00B96EDB">
        <w:rPr>
          <w:rFonts w:cs="Times New Roman"/>
          <w:sz w:val="24"/>
          <w:szCs w:val="24"/>
        </w:rPr>
        <w:t xml:space="preserve">Rozdział </w:t>
      </w:r>
      <w:r w:rsidR="00A04ED1" w:rsidRPr="00B96EDB">
        <w:rPr>
          <w:rFonts w:cs="Times New Roman"/>
          <w:sz w:val="24"/>
          <w:szCs w:val="24"/>
        </w:rPr>
        <w:t>10</w:t>
      </w:r>
      <w:r w:rsidRPr="00B96EDB">
        <w:rPr>
          <w:rFonts w:cs="Times New Roman"/>
          <w:sz w:val="24"/>
          <w:szCs w:val="24"/>
        </w:rPr>
        <w:t>. Opłaty</w:t>
      </w:r>
      <w:bookmarkEnd w:id="18"/>
    </w:p>
    <w:p w14:paraId="2AD1196E" w14:textId="083A3F11" w:rsidR="00A05F6D" w:rsidRPr="00B96EDB" w:rsidRDefault="00A05F6D" w:rsidP="00A05F6D">
      <w:pPr>
        <w:pStyle w:val="Nagwek3"/>
        <w:rPr>
          <w:rFonts w:cs="Times New Roman"/>
          <w:sz w:val="24"/>
          <w:szCs w:val="24"/>
        </w:rPr>
      </w:pPr>
      <w:bookmarkStart w:id="19" w:name="_Toc19689682"/>
      <w:r w:rsidRPr="00B96EDB">
        <w:rPr>
          <w:rFonts w:cs="Times New Roman"/>
          <w:sz w:val="24"/>
          <w:szCs w:val="24"/>
        </w:rPr>
        <w:t xml:space="preserve">§ </w:t>
      </w:r>
      <w:bookmarkEnd w:id="19"/>
      <w:r w:rsidR="00885DED" w:rsidRPr="00B96EDB">
        <w:rPr>
          <w:rFonts w:cs="Times New Roman"/>
          <w:sz w:val="24"/>
          <w:szCs w:val="24"/>
        </w:rPr>
        <w:t>17</w:t>
      </w:r>
    </w:p>
    <w:p w14:paraId="32C95EBD" w14:textId="77777777" w:rsidR="00A05F6D" w:rsidRPr="00B96EDB" w:rsidRDefault="00A05F6D" w:rsidP="004F6C54">
      <w:pPr>
        <w:numPr>
          <w:ilvl w:val="0"/>
          <w:numId w:val="33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Od osoby, która ukończyła kształcenie w szkole doktorskiej, Uczelnia nie pobiera opłat za przeprowadzenie postępowania w sprawie nadania stopnia doktora. </w:t>
      </w:r>
    </w:p>
    <w:p w14:paraId="724440F7" w14:textId="77777777" w:rsidR="00A05F6D" w:rsidRPr="00B96EDB" w:rsidRDefault="00A05F6D" w:rsidP="004F6C54">
      <w:pPr>
        <w:numPr>
          <w:ilvl w:val="0"/>
          <w:numId w:val="33"/>
        </w:numPr>
        <w:spacing w:line="276" w:lineRule="auto"/>
        <w:ind w:right="34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Uczelnia pokryje koszty postępowania w sprawie nadania stopnia doktora osobom, które rozpoczęły studia doktoranckie przed rokiem akademickim 2019/2020.</w:t>
      </w:r>
    </w:p>
    <w:p w14:paraId="3F7D286F" w14:textId="48C87994" w:rsidR="00A05F6D" w:rsidRPr="00B96EDB" w:rsidRDefault="00A05F6D" w:rsidP="004F6C54">
      <w:pPr>
        <w:numPr>
          <w:ilvl w:val="0"/>
          <w:numId w:val="33"/>
        </w:numPr>
        <w:spacing w:line="276" w:lineRule="auto"/>
        <w:ind w:left="426" w:right="34" w:hanging="42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Od kandydata, który ubiega się o nadanie stopnia doktora w trybie eksternistycznym Uczelnia pobiera opłatę na podstawie zawartej umowy, z zastrzeżeniem, że w przypadku nauczyciela akademickiego albo pracownika naukowego, koszty postępowania ponosi zatrudniająca go jednostka</w:t>
      </w:r>
      <w:r w:rsidR="00A25DFC" w:rsidRPr="00B96EDB">
        <w:rPr>
          <w:rFonts w:cs="Times New Roman"/>
          <w:sz w:val="24"/>
        </w:rPr>
        <w:t>.</w:t>
      </w:r>
    </w:p>
    <w:p w14:paraId="3F8508F6" w14:textId="6DD92F82" w:rsidR="00A05F6D" w:rsidRPr="00B96EDB" w:rsidRDefault="00A05F6D" w:rsidP="004F6C54">
      <w:pPr>
        <w:pStyle w:val="Akapitzlist"/>
        <w:numPr>
          <w:ilvl w:val="0"/>
          <w:numId w:val="33"/>
        </w:numPr>
        <w:spacing w:line="276" w:lineRule="auto"/>
        <w:ind w:left="426" w:right="36" w:hanging="426"/>
        <w:jc w:val="both"/>
        <w:rPr>
          <w:rFonts w:cs="Times New Roman"/>
          <w:color w:val="0070C0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Po wydaniu przez </w:t>
      </w:r>
      <w:r w:rsidR="00486952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adę dyscypliny naukowej uchwały o wyrażeniu zgody na przeprowadzenie postępowania </w:t>
      </w:r>
      <w:r w:rsidRPr="00B96EDB">
        <w:rPr>
          <w:rFonts w:cs="Times New Roman"/>
          <w:sz w:val="24"/>
        </w:rPr>
        <w:t xml:space="preserve">w sprawie nadania stopnia doktora dla kandydatów wymienionych w pkt 3, zawierana jest umowa zgodna z Zarządzeniem Rektora, określająca zasady odpłatności za przeprowadzone postępowanie. </w:t>
      </w:r>
    </w:p>
    <w:p w14:paraId="6DB588A6" w14:textId="77777777" w:rsidR="00A05F6D" w:rsidRPr="00B96EDB" w:rsidRDefault="00A05F6D" w:rsidP="004F6C54">
      <w:pPr>
        <w:pStyle w:val="Akapitzlist"/>
        <w:numPr>
          <w:ilvl w:val="0"/>
          <w:numId w:val="33"/>
        </w:numPr>
        <w:spacing w:line="276" w:lineRule="auto"/>
        <w:ind w:left="426" w:right="36" w:hanging="42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Integralną częścią umowy jest kalkulacja podstawowych kosztów przeprowadzenia postepowania doktorskiego, zawierająca:</w:t>
      </w:r>
    </w:p>
    <w:p w14:paraId="68484CDA" w14:textId="77777777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wynagrodzenia promotora w wysokości 83% wynagrodzenia profesora; </w:t>
      </w:r>
    </w:p>
    <w:p w14:paraId="38B92D79" w14:textId="77777777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wynagrodzenia promotora pomocniczego w wysokości 50% wynagrodzenia profesora; </w:t>
      </w:r>
    </w:p>
    <w:p w14:paraId="33125279" w14:textId="77777777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wynagrodzeń recenzentów w wysokości 27% wynagrodzenia profesora; </w:t>
      </w:r>
    </w:p>
    <w:p w14:paraId="60F2CBCA" w14:textId="35357BC2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narzutów na składki ZUS od wynagrodzeń określonych w pkt. 1, 2, 3 naliczonych zgodnie z obowiązującymi przepisami; </w:t>
      </w:r>
    </w:p>
    <w:p w14:paraId="5D80EA6F" w14:textId="77777777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kosztów delegacji, noclegów recenzentów i promotorów wg ich faktycznej wysokości ustalonej zgodnie z zasadami rozliczania kosztów podróży służbowych; </w:t>
      </w:r>
    </w:p>
    <w:p w14:paraId="35AE8D4D" w14:textId="77777777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koszty wydania odpisu dyplomu;</w:t>
      </w:r>
    </w:p>
    <w:p w14:paraId="046F88CF" w14:textId="77777777" w:rsidR="00A05F6D" w:rsidRPr="00B96EDB" w:rsidRDefault="00A05F6D" w:rsidP="004F6C54">
      <w:pPr>
        <w:numPr>
          <w:ilvl w:val="1"/>
          <w:numId w:val="45"/>
        </w:numPr>
        <w:spacing w:line="276" w:lineRule="auto"/>
        <w:ind w:left="426" w:right="3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opłaty na pokrycie pozostałych kosztów przeprowadzenia przewodu w wysokości 20% kwot wynagrodzeń i narzutów, o których mowa w pkt. 1-6. </w:t>
      </w:r>
    </w:p>
    <w:p w14:paraId="45E02BC4" w14:textId="77777777" w:rsidR="00A05F6D" w:rsidRPr="00B96EDB" w:rsidRDefault="00A05F6D" w:rsidP="004F6C54">
      <w:pPr>
        <w:numPr>
          <w:ilvl w:val="0"/>
          <w:numId w:val="33"/>
        </w:numPr>
        <w:spacing w:line="276" w:lineRule="auto"/>
        <w:ind w:left="426" w:right="34" w:hanging="426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Osoba ubiegająca się o nadanie stopnia doktora w trybie eksternistycznym wnosi zaliczkę na rzecz Uczelni w wysokości 80% kosztów postępowania uwzględnionych w zawartej umowie. </w:t>
      </w:r>
    </w:p>
    <w:p w14:paraId="43FBCB61" w14:textId="77777777" w:rsidR="00A05F6D" w:rsidRPr="00B96EDB" w:rsidRDefault="00A05F6D" w:rsidP="004F6C54">
      <w:pPr>
        <w:pStyle w:val="Akapitzlist"/>
        <w:numPr>
          <w:ilvl w:val="0"/>
          <w:numId w:val="33"/>
        </w:numPr>
        <w:spacing w:line="276" w:lineRule="auto"/>
        <w:ind w:left="426" w:right="36" w:hanging="426"/>
        <w:jc w:val="both"/>
        <w:rPr>
          <w:rFonts w:cs="Times New Roman"/>
          <w:color w:val="0070C0"/>
          <w:sz w:val="24"/>
        </w:rPr>
      </w:pPr>
      <w:r w:rsidRPr="00B96EDB">
        <w:rPr>
          <w:rFonts w:cs="Times New Roman"/>
          <w:sz w:val="24"/>
        </w:rPr>
        <w:t>Ostateczną wysokość kosztów postępowania ustala się według kalkulacji wynikowej na dzień zakończenia postępowania.</w:t>
      </w:r>
    </w:p>
    <w:p w14:paraId="2DB62587" w14:textId="7FB13095" w:rsidR="00A05F6D" w:rsidRPr="00B96EDB" w:rsidRDefault="00A05F6D" w:rsidP="004F6C5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Wynagrodzenie promotora i promotora pomocniczego wypłaca się po zakończeniu postępowania w sprawie nadania stopnia doktora, w wyniku którego został on nadany.</w:t>
      </w:r>
    </w:p>
    <w:p w14:paraId="3FCA64FD" w14:textId="1AAC00C0" w:rsidR="00A05F6D" w:rsidRPr="00B96EDB" w:rsidRDefault="00A05F6D" w:rsidP="004F6C54">
      <w:pPr>
        <w:pStyle w:val="Akapitzlist"/>
        <w:numPr>
          <w:ilvl w:val="0"/>
          <w:numId w:val="33"/>
        </w:numPr>
        <w:spacing w:line="276" w:lineRule="auto"/>
        <w:ind w:left="426" w:hanging="426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Wynagrodzenie recenzenta wypłaca się po sporządzeniu recenzji i przyjęciu jej przez </w:t>
      </w:r>
      <w:r w:rsidR="00486952" w:rsidRPr="00B96EDB">
        <w:rPr>
          <w:rFonts w:cs="Times New Roman"/>
          <w:color w:val="000000" w:themeColor="text1"/>
          <w:sz w:val="24"/>
        </w:rPr>
        <w:t>p</w:t>
      </w:r>
      <w:r w:rsidRPr="00B96EDB">
        <w:rPr>
          <w:rFonts w:cs="Times New Roman"/>
          <w:color w:val="000000" w:themeColor="text1"/>
          <w:sz w:val="24"/>
        </w:rPr>
        <w:t xml:space="preserve">rzewodniczącego </w:t>
      </w:r>
      <w:r w:rsidR="00486952" w:rsidRPr="00B96EDB">
        <w:rPr>
          <w:rFonts w:cs="Times New Roman"/>
          <w:color w:val="000000" w:themeColor="text1"/>
          <w:sz w:val="24"/>
        </w:rPr>
        <w:t>r</w:t>
      </w:r>
      <w:r w:rsidRPr="00B96EDB">
        <w:rPr>
          <w:rFonts w:cs="Times New Roman"/>
          <w:color w:val="000000" w:themeColor="text1"/>
          <w:sz w:val="24"/>
        </w:rPr>
        <w:t xml:space="preserve">ady </w:t>
      </w:r>
      <w:r w:rsidR="00486952" w:rsidRPr="00B96EDB">
        <w:rPr>
          <w:rFonts w:cs="Times New Roman"/>
          <w:color w:val="000000" w:themeColor="text1"/>
          <w:sz w:val="24"/>
        </w:rPr>
        <w:t>d</w:t>
      </w:r>
      <w:r w:rsidRPr="00B96EDB">
        <w:rPr>
          <w:rFonts w:cs="Times New Roman"/>
          <w:color w:val="000000" w:themeColor="text1"/>
          <w:sz w:val="24"/>
        </w:rPr>
        <w:t xml:space="preserve">yscypliny </w:t>
      </w:r>
      <w:r w:rsidR="00486952" w:rsidRPr="00B96EDB">
        <w:rPr>
          <w:rFonts w:cs="Times New Roman"/>
          <w:color w:val="000000" w:themeColor="text1"/>
          <w:sz w:val="24"/>
        </w:rPr>
        <w:t>n</w:t>
      </w:r>
      <w:r w:rsidRPr="00B96EDB">
        <w:rPr>
          <w:rFonts w:cs="Times New Roman"/>
          <w:color w:val="000000" w:themeColor="text1"/>
          <w:sz w:val="24"/>
        </w:rPr>
        <w:t>aukowej.</w:t>
      </w:r>
    </w:p>
    <w:p w14:paraId="5291198C" w14:textId="76C7C764" w:rsidR="00A05F6D" w:rsidRPr="00B96EDB" w:rsidRDefault="00A05F6D" w:rsidP="004F6C54">
      <w:pPr>
        <w:numPr>
          <w:ilvl w:val="0"/>
          <w:numId w:val="33"/>
        </w:numPr>
        <w:spacing w:line="276" w:lineRule="auto"/>
        <w:ind w:right="36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Opłat nie pobiera się od nauczycieli akademickich lub pracowników naukowych zatrudnionych w Uczelni. </w:t>
      </w:r>
    </w:p>
    <w:p w14:paraId="238DEF52" w14:textId="77777777" w:rsidR="00A05F6D" w:rsidRPr="00B96EDB" w:rsidRDefault="00A05F6D" w:rsidP="004F6C54">
      <w:pPr>
        <w:numPr>
          <w:ilvl w:val="0"/>
          <w:numId w:val="33"/>
        </w:numPr>
        <w:spacing w:line="276" w:lineRule="auto"/>
        <w:ind w:right="36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lastRenderedPageBreak/>
        <w:t xml:space="preserve">W uzasadnionych przypadkach, dotyczących sytuacji materialnej kandydata, Rektor może zwolnić z opłaty w części lub w całości, jeżeli kandydat wykaże, że nie jest w stanie ponieść opłaty. </w:t>
      </w:r>
    </w:p>
    <w:p w14:paraId="1722E001" w14:textId="77777777" w:rsidR="00A05F6D" w:rsidRPr="00B96EDB" w:rsidRDefault="00A05F6D" w:rsidP="004F6C54">
      <w:pPr>
        <w:numPr>
          <w:ilvl w:val="0"/>
          <w:numId w:val="33"/>
        </w:numPr>
        <w:spacing w:line="276" w:lineRule="auto"/>
        <w:ind w:right="36" w:hanging="427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Rozstrzygnięcie Rektora następuje w drodze decyzji, od której przysługuje wniosek o ponowne rozpatrzenie sprawy. </w:t>
      </w:r>
    </w:p>
    <w:p w14:paraId="606B234D" w14:textId="710F60C4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Rozdział 1</w:t>
      </w:r>
      <w:r w:rsidR="00A04ED1" w:rsidRPr="00B96EDB">
        <w:rPr>
          <w:rFonts w:cs="Times New Roman"/>
          <w:sz w:val="24"/>
          <w:szCs w:val="24"/>
        </w:rPr>
        <w:t>1</w:t>
      </w:r>
      <w:r w:rsidRPr="00B96EDB">
        <w:rPr>
          <w:rFonts w:cs="Times New Roman"/>
          <w:sz w:val="24"/>
          <w:szCs w:val="24"/>
        </w:rPr>
        <w:t xml:space="preserve">. Udostępnienie informacji w systemie POL-on </w:t>
      </w:r>
    </w:p>
    <w:p w14:paraId="09363783" w14:textId="2BE1CFEA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1</w:t>
      </w:r>
      <w:r w:rsidR="00885DED" w:rsidRPr="00B96EDB">
        <w:rPr>
          <w:rFonts w:cs="Times New Roman"/>
          <w:sz w:val="24"/>
          <w:szCs w:val="24"/>
        </w:rPr>
        <w:t>8</w:t>
      </w:r>
    </w:p>
    <w:p w14:paraId="44E6EF71" w14:textId="77777777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Upoważnimy pracownik biura administracyjnego szkoły doktorskiej wprowadza </w:t>
      </w:r>
      <w:r w:rsidRPr="00B96EDB">
        <w:rPr>
          <w:rFonts w:cs="Times New Roman"/>
          <w:sz w:val="24"/>
        </w:rPr>
        <w:br/>
        <w:t>i aktualizuje w terminie 21 dni od daty rozpoczęcia kształcenia lub zaistnienia zmiany, dane kandydata w wykazie osób ubiegających się o stopień doktora w systemie „POL-on”.</w:t>
      </w:r>
    </w:p>
    <w:p w14:paraId="6A7C9452" w14:textId="58717723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Upoważnimy pracownik BOD w przypadku doktoranta eksternistycznego wprowadza </w:t>
      </w:r>
      <w:r w:rsidRPr="00B96EDB">
        <w:rPr>
          <w:rFonts w:cs="Times New Roman"/>
          <w:sz w:val="24"/>
        </w:rPr>
        <w:br/>
        <w:t xml:space="preserve">i aktualizuje w terminie 21 dni od daty wyznaczenia promotora/promotorów, dane kandydata </w:t>
      </w:r>
      <w:r w:rsidR="005061B0" w:rsidRPr="00B96EDB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>w wykazie osób ubiegających się o stopień doktora w systemie „POL-on”.</w:t>
      </w:r>
    </w:p>
    <w:p w14:paraId="4852F890" w14:textId="7E307BF7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Upoważnimy pracownik BOD w przypadku doktoranta studiów doktoranckich wprowadza </w:t>
      </w:r>
      <w:r w:rsidRPr="00B96EDB">
        <w:rPr>
          <w:rFonts w:cs="Times New Roman"/>
          <w:sz w:val="24"/>
        </w:rPr>
        <w:br/>
        <w:t>w terminie 14 dni od daty wyznaczenia promotora/promotorów dane kandydata w wykazie osób ubiegających się o stopień doktora w systemie „POL-on”. Data wyznaczenia promotor</w:t>
      </w:r>
      <w:r w:rsidR="00D03554" w:rsidRPr="00B96EDB">
        <w:rPr>
          <w:rFonts w:cs="Times New Roman"/>
          <w:sz w:val="24"/>
        </w:rPr>
        <w:t>a/promotorów jest zgodna z datą</w:t>
      </w:r>
      <w:r w:rsidRPr="00B96EDB">
        <w:rPr>
          <w:rFonts w:cs="Times New Roman"/>
          <w:sz w:val="24"/>
        </w:rPr>
        <w:t xml:space="preserve"> wszczęcia postępowania. Aktualizacja danych następuje niezwłocznie po zaistnieniu zmiany lub uzyskaniu informacji o zmianie.</w:t>
      </w:r>
    </w:p>
    <w:p w14:paraId="32167FEF" w14:textId="5AB7BAF6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Zakres wprowadzanych danych kandydata w wykazie osób ubiegających się o stopień doktora, </w:t>
      </w:r>
      <w:r w:rsidR="005061B0" w:rsidRPr="00B96EDB">
        <w:rPr>
          <w:rFonts w:cs="Times New Roman"/>
          <w:sz w:val="24"/>
        </w:rPr>
        <w:br/>
      </w:r>
      <w:r w:rsidR="00D03554" w:rsidRPr="00B96EDB">
        <w:rPr>
          <w:rFonts w:cs="Times New Roman"/>
          <w:sz w:val="24"/>
        </w:rPr>
        <w:t xml:space="preserve">o których mowa w ust. 1,2,3 </w:t>
      </w:r>
      <w:r w:rsidRPr="00B96EDB">
        <w:rPr>
          <w:rFonts w:cs="Times New Roman"/>
          <w:sz w:val="24"/>
        </w:rPr>
        <w:t xml:space="preserve">określa </w:t>
      </w:r>
      <w:r w:rsidRPr="00B96EDB">
        <w:rPr>
          <w:rFonts w:cs="Times New Roman"/>
          <w:color w:val="000000" w:themeColor="text1"/>
          <w:sz w:val="24"/>
        </w:rPr>
        <w:t xml:space="preserve">art. 345 ustawy z dnia 20 stycznia 2019 r. – Prawo </w:t>
      </w:r>
      <w:r w:rsidR="005061B0" w:rsidRPr="00B96EDB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 xml:space="preserve">o szkolnictwie wyższym i nauce oraz art. 4 ustawy z dnia 14 marca 2019 r. – w sprawie danych przetwarzanych w Zintegrowanym Systemie Informacji o Szkolnictwie Wyższym </w:t>
      </w:r>
      <w:r w:rsidR="00B97ADC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i Nauce POL-on</w:t>
      </w:r>
      <w:r w:rsidR="00627ED0" w:rsidRPr="00B96EDB">
        <w:rPr>
          <w:rFonts w:cs="Times New Roman"/>
          <w:color w:val="000000" w:themeColor="text1"/>
          <w:sz w:val="24"/>
        </w:rPr>
        <w:t>.</w:t>
      </w:r>
    </w:p>
    <w:p w14:paraId="2436C293" w14:textId="60E5849F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Dane kandydatów w wykazie osób ubiegających się o stopie</w:t>
      </w:r>
      <w:r w:rsidR="00D03554" w:rsidRPr="00B96EDB">
        <w:rPr>
          <w:rFonts w:cs="Times New Roman"/>
          <w:sz w:val="24"/>
        </w:rPr>
        <w:t xml:space="preserve">ń doktora upoważnimy pracownik </w:t>
      </w:r>
      <w:r w:rsidRPr="00B96EDB">
        <w:rPr>
          <w:rFonts w:cs="Times New Roman"/>
          <w:sz w:val="24"/>
        </w:rPr>
        <w:t>właściwego biura, oznacza jako archiwalne w terminie 21 dni od dnia nadania stopnia doktora albo skreślenia doktoranta z listy doktorantów. Dane w wykazie osób ubiegających się o stopień doktora przechowuje się przez okres 20 lat.</w:t>
      </w:r>
    </w:p>
    <w:p w14:paraId="63D35791" w14:textId="709739AE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Upoważnimy pracownik BOD wprowadza w terminie 14 dni od dnia wszczęcia postępowania dla doktoranta eksternistycznego i szkoły doktorskiej, dane do bazy dok</w:t>
      </w:r>
      <w:r w:rsidR="00D03554" w:rsidRPr="00B96EDB">
        <w:rPr>
          <w:rFonts w:cs="Times New Roman"/>
          <w:sz w:val="24"/>
        </w:rPr>
        <w:t xml:space="preserve">umentów postępowań awansowych. </w:t>
      </w:r>
      <w:r w:rsidR="000C5DD2" w:rsidRPr="00B96EDB">
        <w:rPr>
          <w:rFonts w:cs="Times New Roman"/>
          <w:sz w:val="24"/>
        </w:rPr>
        <w:t xml:space="preserve">W przypadku </w:t>
      </w:r>
      <w:r w:rsidR="00600054" w:rsidRPr="00B96EDB">
        <w:rPr>
          <w:rFonts w:cs="Times New Roman"/>
          <w:sz w:val="24"/>
        </w:rPr>
        <w:t>doktorantów studiów doktoranckich dane wprowadzane są niezwłocznie po zaistnieniu z</w:t>
      </w:r>
      <w:r w:rsidR="00D03554" w:rsidRPr="00B96EDB">
        <w:rPr>
          <w:rFonts w:cs="Times New Roman"/>
          <w:sz w:val="24"/>
        </w:rPr>
        <w:t xml:space="preserve">miany lub uzyskaniu informacji </w:t>
      </w:r>
      <w:r w:rsidR="00B97ADC">
        <w:rPr>
          <w:rFonts w:cs="Times New Roman"/>
          <w:sz w:val="24"/>
        </w:rPr>
        <w:br/>
      </w:r>
      <w:r w:rsidR="00600054" w:rsidRPr="00B96EDB">
        <w:rPr>
          <w:rFonts w:cs="Times New Roman"/>
          <w:sz w:val="24"/>
        </w:rPr>
        <w:t xml:space="preserve">o zmianie. </w:t>
      </w:r>
      <w:r w:rsidRPr="00B96EDB">
        <w:rPr>
          <w:rFonts w:cs="Times New Roman"/>
          <w:sz w:val="24"/>
        </w:rPr>
        <w:t>Zamieszczonych danych nie oznacza się jako archiwalne i nie usuwa się.</w:t>
      </w:r>
    </w:p>
    <w:p w14:paraId="3DD35188" w14:textId="21F5F26E" w:rsidR="00DE25D8" w:rsidRPr="00B96EDB" w:rsidRDefault="00DE25D8" w:rsidP="004F6C54">
      <w:pPr>
        <w:pStyle w:val="Akapitzlist"/>
        <w:numPr>
          <w:ilvl w:val="0"/>
          <w:numId w:val="51"/>
        </w:numPr>
        <w:spacing w:line="276" w:lineRule="auto"/>
        <w:ind w:left="284" w:hanging="284"/>
        <w:contextualSpacing w:val="0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Zakres wprowadzanych danych do bazy dokumentów postępowań awansowych określa </w:t>
      </w:r>
      <w:r w:rsidR="00B97ADC">
        <w:rPr>
          <w:rFonts w:cs="Times New Roman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art. 348 ust. 1 ustawy z dnia 20 stycznia 2019 r. – Prawo o szkolnictwie wyższym i nauce</w:t>
      </w:r>
      <w:r w:rsidR="00627ED0" w:rsidRPr="00B96EDB">
        <w:rPr>
          <w:rFonts w:cs="Times New Roman"/>
          <w:color w:val="000000" w:themeColor="text1"/>
          <w:sz w:val="24"/>
        </w:rPr>
        <w:t>.</w:t>
      </w:r>
    </w:p>
    <w:p w14:paraId="063BD653" w14:textId="00BE7F6E" w:rsidR="00A05F6D" w:rsidRPr="00B96EDB" w:rsidRDefault="00A05F6D" w:rsidP="00A04ED1">
      <w:pPr>
        <w:pStyle w:val="Nagwek2"/>
        <w:rPr>
          <w:rFonts w:cs="Times New Roman"/>
          <w:sz w:val="24"/>
          <w:szCs w:val="24"/>
        </w:rPr>
      </w:pPr>
      <w:bookmarkStart w:id="20" w:name="_Toc19689684"/>
      <w:r w:rsidRPr="00B96EDB">
        <w:rPr>
          <w:rFonts w:cs="Times New Roman"/>
          <w:sz w:val="24"/>
          <w:szCs w:val="24"/>
        </w:rPr>
        <w:t>Rozdział 1</w:t>
      </w:r>
      <w:r w:rsidR="00A04ED1" w:rsidRPr="00B96EDB">
        <w:rPr>
          <w:rFonts w:cs="Times New Roman"/>
          <w:sz w:val="24"/>
          <w:szCs w:val="24"/>
        </w:rPr>
        <w:t>2</w:t>
      </w:r>
      <w:r w:rsidRPr="00B96EDB">
        <w:rPr>
          <w:rFonts w:cs="Times New Roman"/>
          <w:sz w:val="24"/>
          <w:szCs w:val="24"/>
        </w:rPr>
        <w:t>. Przepisy szczególne i końcowe</w:t>
      </w:r>
      <w:bookmarkEnd w:id="20"/>
    </w:p>
    <w:p w14:paraId="4099E380" w14:textId="689EE110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bookmarkStart w:id="21" w:name="_Toc19689685"/>
      <w:r w:rsidRPr="00B96EDB">
        <w:rPr>
          <w:rFonts w:cs="Times New Roman"/>
          <w:sz w:val="24"/>
          <w:szCs w:val="24"/>
        </w:rPr>
        <w:t xml:space="preserve">§ </w:t>
      </w:r>
      <w:bookmarkEnd w:id="21"/>
      <w:r w:rsidR="00885DED" w:rsidRPr="00B96EDB">
        <w:rPr>
          <w:rFonts w:cs="Times New Roman"/>
          <w:sz w:val="24"/>
          <w:szCs w:val="24"/>
        </w:rPr>
        <w:t>19</w:t>
      </w:r>
    </w:p>
    <w:p w14:paraId="6AB98BED" w14:textId="77777777" w:rsidR="00A05F6D" w:rsidRPr="00B96EDB" w:rsidRDefault="00A05F6D" w:rsidP="00446233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Stopień doktora może być nadany w dyscyplinie naukowej również wspólnie przez Politechnikę oraz inne uczelnie, instytuty PAN, instytuty badawcze lub instytuty międzynarodowe z zastrzeżeniem, że każda z jednostek współpracujących posiada w danej dyscyplinie naukowej kategorię naukową A+, A albo B+. Postępowanie może również zostać przeprowadzone z udziałem podmiotów zagranicznych posiadających uprawnienia do nadawania stopnia doktora w zakresie dyscypliny naukowej, w której nadawany jest stopień. </w:t>
      </w:r>
    </w:p>
    <w:p w14:paraId="6B39E88C" w14:textId="36C10170" w:rsidR="00A05F6D" w:rsidRPr="00B96EDB" w:rsidRDefault="00A05F6D" w:rsidP="00446233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lastRenderedPageBreak/>
        <w:t xml:space="preserve">Zasady współpracy określa umowa zawarta w formie pisemnej, która w szczególności wskazuje podmiot odpowiedzialny za wprowadzanie danych do systemu, o którym mowa </w:t>
      </w:r>
      <w:r w:rsidR="00B97ADC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art. 342 ust. 1 ustawy.</w:t>
      </w:r>
    </w:p>
    <w:p w14:paraId="0A125271" w14:textId="06607C41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bookmarkStart w:id="22" w:name="_Toc19689687"/>
      <w:r w:rsidRPr="00B96EDB">
        <w:rPr>
          <w:rFonts w:cs="Times New Roman"/>
          <w:sz w:val="24"/>
          <w:szCs w:val="24"/>
        </w:rPr>
        <w:t xml:space="preserve">§ </w:t>
      </w:r>
      <w:bookmarkEnd w:id="22"/>
      <w:r w:rsidRPr="00B96EDB">
        <w:rPr>
          <w:rFonts w:cs="Times New Roman"/>
          <w:sz w:val="24"/>
          <w:szCs w:val="24"/>
        </w:rPr>
        <w:t>2</w:t>
      </w:r>
      <w:r w:rsidR="00885DED" w:rsidRPr="00B96EDB">
        <w:rPr>
          <w:rFonts w:cs="Times New Roman"/>
          <w:sz w:val="24"/>
          <w:szCs w:val="24"/>
        </w:rPr>
        <w:t>0</w:t>
      </w:r>
    </w:p>
    <w:p w14:paraId="7BF17B95" w14:textId="77777777" w:rsidR="00A05F6D" w:rsidRPr="00B96EDB" w:rsidRDefault="00A05F6D" w:rsidP="004462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96EDB">
        <w:rPr>
          <w:rFonts w:ascii="Times New Roman" w:hAnsi="Times New Roman" w:cs="Times New Roman"/>
        </w:rPr>
        <w:t>Jeżeli rozprawa doktorska obejmuje zagadnienia naukowe z więcej niż jednej dyscypliny naukowej zawierającej się w danej dziedzinie nauki i nie jest możliwe wskazanie dyscypliny wiodącej, stopień doktora nadaje się w dziedzinie nauki.</w:t>
      </w:r>
    </w:p>
    <w:p w14:paraId="7A1F0EB8" w14:textId="77777777" w:rsidR="00A05F6D" w:rsidRPr="00B96EDB" w:rsidRDefault="00A05F6D" w:rsidP="004462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96EDB">
        <w:rPr>
          <w:rFonts w:ascii="Times New Roman" w:hAnsi="Times New Roman" w:cs="Times New Roman"/>
        </w:rPr>
        <w:t>W przypadku, o którym mowa w ust. 1, stopień doktora może być nadany w dziedzinie nauki, jeżeli Politechnika posiada kategorię naukową A+, A albo B+ w ponad połowie dyscyplin naukowych zawierających się w tej dziedzinie.</w:t>
      </w:r>
    </w:p>
    <w:p w14:paraId="148491F9" w14:textId="77777777" w:rsidR="00A05F6D" w:rsidRPr="00B96EDB" w:rsidRDefault="00A05F6D" w:rsidP="004462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96EDB">
        <w:rPr>
          <w:rFonts w:ascii="Times New Roman" w:hAnsi="Times New Roman" w:cs="Times New Roman"/>
        </w:rPr>
        <w:t>W przypadku, o którym mowa w ust. 1, organem Politechniki właściwym do nadawania stopnia doktora w dziedzinie jest Senat.</w:t>
      </w:r>
    </w:p>
    <w:p w14:paraId="120A9CD8" w14:textId="067EC1B9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bookmarkStart w:id="23" w:name="_Toc19689688"/>
      <w:r w:rsidRPr="00B96EDB">
        <w:rPr>
          <w:rFonts w:cs="Times New Roman"/>
          <w:sz w:val="24"/>
          <w:szCs w:val="24"/>
        </w:rPr>
        <w:t xml:space="preserve">§ </w:t>
      </w:r>
      <w:bookmarkEnd w:id="23"/>
      <w:r w:rsidRPr="00B96EDB">
        <w:rPr>
          <w:rFonts w:cs="Times New Roman"/>
          <w:sz w:val="24"/>
          <w:szCs w:val="24"/>
        </w:rPr>
        <w:t>2</w:t>
      </w:r>
      <w:r w:rsidR="00885DED" w:rsidRPr="00B96EDB">
        <w:rPr>
          <w:rFonts w:cs="Times New Roman"/>
          <w:sz w:val="24"/>
          <w:szCs w:val="24"/>
        </w:rPr>
        <w:t>1</w:t>
      </w:r>
    </w:p>
    <w:p w14:paraId="3C2FD446" w14:textId="77777777" w:rsidR="00A05F6D" w:rsidRPr="00B96EDB" w:rsidRDefault="00A05F6D" w:rsidP="00446233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Przebieg postępowania jest dokumentowany w aktach przebiegu postępowania o nadanie stopnia doktora.</w:t>
      </w:r>
    </w:p>
    <w:p w14:paraId="11EF580D" w14:textId="77777777" w:rsidR="00A05F6D" w:rsidRPr="00B96EDB" w:rsidRDefault="00A05F6D" w:rsidP="00446233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Dokumentacja przebiegu postępowania o nadanie stopnia doktora prowadzona jest przez właściwe biuro obsługi dyscypliny i zawiera w szczególności:</w:t>
      </w:r>
    </w:p>
    <w:p w14:paraId="26119D4D" w14:textId="77777777" w:rsidR="00A05F6D" w:rsidRPr="00B96EDB" w:rsidRDefault="00A05F6D" w:rsidP="00446233">
      <w:pPr>
        <w:pStyle w:val="Akapitzlist"/>
        <w:numPr>
          <w:ilvl w:val="1"/>
          <w:numId w:val="31"/>
        </w:numPr>
        <w:spacing w:line="276" w:lineRule="auto"/>
        <w:ind w:hanging="36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dokumentację złożoną przez kandydata;</w:t>
      </w:r>
    </w:p>
    <w:p w14:paraId="1735733B" w14:textId="77777777" w:rsidR="00A05F6D" w:rsidRPr="00B96EDB" w:rsidRDefault="00A05F6D" w:rsidP="00446233">
      <w:pPr>
        <w:pStyle w:val="Akapitzlist"/>
        <w:numPr>
          <w:ilvl w:val="1"/>
          <w:numId w:val="31"/>
        </w:numPr>
        <w:spacing w:line="276" w:lineRule="auto"/>
        <w:ind w:hanging="36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protokoły z posiedzeń Komisji doktorskiej sporządzone przez sekretarza;</w:t>
      </w:r>
    </w:p>
    <w:p w14:paraId="78926829" w14:textId="77777777" w:rsidR="00A05F6D" w:rsidRPr="00B96EDB" w:rsidRDefault="00A05F6D" w:rsidP="00446233">
      <w:pPr>
        <w:pStyle w:val="Akapitzlist"/>
        <w:numPr>
          <w:ilvl w:val="1"/>
          <w:numId w:val="31"/>
        </w:numPr>
        <w:spacing w:line="276" w:lineRule="auto"/>
        <w:ind w:hanging="360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uchwały rady dyscypliny naukowej.</w:t>
      </w:r>
    </w:p>
    <w:p w14:paraId="23B2E2E9" w14:textId="77777777" w:rsidR="00A05F6D" w:rsidRPr="00B96EDB" w:rsidRDefault="00A05F6D" w:rsidP="00446233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>Dyplom oraz odpis dyplomu przygotowuje Dział Nauki. Na wniosek osoby, której nadano stopień naukowy doktora, wydaje się odpis dyplomu w języku obcym.</w:t>
      </w:r>
    </w:p>
    <w:p w14:paraId="439DC93E" w14:textId="26E3849C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bookmarkStart w:id="24" w:name="_Toc19689689"/>
      <w:r w:rsidRPr="00B96EDB">
        <w:rPr>
          <w:rFonts w:cs="Times New Roman"/>
          <w:sz w:val="24"/>
          <w:szCs w:val="24"/>
        </w:rPr>
        <w:t xml:space="preserve">§ </w:t>
      </w:r>
      <w:bookmarkEnd w:id="24"/>
      <w:r w:rsidRPr="00B96EDB">
        <w:rPr>
          <w:rFonts w:cs="Times New Roman"/>
          <w:sz w:val="24"/>
          <w:szCs w:val="24"/>
        </w:rPr>
        <w:t>2</w:t>
      </w:r>
      <w:r w:rsidR="00885DED" w:rsidRPr="00B96EDB">
        <w:rPr>
          <w:rFonts w:cs="Times New Roman"/>
          <w:sz w:val="24"/>
          <w:szCs w:val="24"/>
        </w:rPr>
        <w:t>2</w:t>
      </w:r>
    </w:p>
    <w:p w14:paraId="68A9D3D1" w14:textId="4C4E63C7" w:rsidR="003B5F4D" w:rsidRPr="00B96EDB" w:rsidRDefault="00A05F6D" w:rsidP="00A05F6D">
      <w:pPr>
        <w:spacing w:line="276" w:lineRule="auto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Administratorem danych osobowych jest Politechnika Częstochowska z siedzibą </w:t>
      </w:r>
      <w:r w:rsidR="00B97ADC">
        <w:rPr>
          <w:rFonts w:cs="Times New Roman"/>
          <w:sz w:val="24"/>
        </w:rPr>
        <w:br/>
      </w:r>
      <w:r w:rsidRPr="00B96EDB">
        <w:rPr>
          <w:rFonts w:cs="Times New Roman"/>
          <w:sz w:val="24"/>
        </w:rPr>
        <w:t xml:space="preserve">w Częstochowie, przy ul. Generała Jana Henryka Dąbrowskiego 69, 42-201 Częstochowa, </w:t>
      </w:r>
      <w:r w:rsidR="00B97ADC">
        <w:rPr>
          <w:rFonts w:cs="Times New Roman"/>
          <w:sz w:val="24"/>
        </w:rPr>
        <w:br/>
      </w:r>
      <w:r w:rsidR="00761A88" w:rsidRPr="00B96EDB">
        <w:rPr>
          <w:rFonts w:cs="Times New Roman"/>
          <w:sz w:val="24"/>
        </w:rPr>
        <w:t>e-mail rektor@adm.pcz.czest.pl</w:t>
      </w:r>
      <w:r w:rsidRPr="00B96EDB">
        <w:rPr>
          <w:rFonts w:cs="Times New Roman"/>
          <w:sz w:val="24"/>
        </w:rPr>
        <w:t xml:space="preserve">. </w:t>
      </w:r>
      <w:r w:rsidR="003B5F4D" w:rsidRPr="00B96EDB">
        <w:rPr>
          <w:rFonts w:cs="Times New Roman"/>
          <w:sz w:val="24"/>
        </w:rPr>
        <w:t>Administrator danych osobowych wyznaczył I</w:t>
      </w:r>
      <w:r w:rsidRPr="00B96EDB">
        <w:rPr>
          <w:rFonts w:cs="Times New Roman"/>
          <w:sz w:val="24"/>
        </w:rPr>
        <w:t xml:space="preserve">nspektorem </w:t>
      </w:r>
      <w:r w:rsidR="003B5F4D" w:rsidRPr="00B96EDB">
        <w:rPr>
          <w:rFonts w:cs="Times New Roman"/>
          <w:sz w:val="24"/>
        </w:rPr>
        <w:t>O</w:t>
      </w:r>
      <w:r w:rsidRPr="00B96EDB">
        <w:rPr>
          <w:rFonts w:cs="Times New Roman"/>
          <w:sz w:val="24"/>
        </w:rPr>
        <w:t xml:space="preserve">chrony </w:t>
      </w:r>
      <w:r w:rsidR="003B5F4D" w:rsidRPr="00B96EDB">
        <w:rPr>
          <w:rFonts w:cs="Times New Roman"/>
          <w:sz w:val="24"/>
        </w:rPr>
        <w:t>D</w:t>
      </w:r>
      <w:r w:rsidRPr="00B96EDB">
        <w:rPr>
          <w:rFonts w:cs="Times New Roman"/>
          <w:sz w:val="24"/>
        </w:rPr>
        <w:t>anych</w:t>
      </w:r>
      <w:r w:rsidR="003B5F4D" w:rsidRPr="00B96EDB">
        <w:rPr>
          <w:rFonts w:cs="Times New Roman"/>
          <w:sz w:val="24"/>
        </w:rPr>
        <w:t>, z którym</w:t>
      </w:r>
      <w:r w:rsidRPr="00B96EDB">
        <w:rPr>
          <w:rFonts w:cs="Times New Roman"/>
          <w:sz w:val="24"/>
        </w:rPr>
        <w:t xml:space="preserve"> można się kontaktować przez adres e-mail: iodo@pcz.pl lub pocztą tradycyjną na adres: ul. J.H. Dąbrowskiego 69; 42-201 Częstochowa. Celem przetwarzania danych osobowych jest przeprowadzenie postępowania w sprawie nadania stopnia doktora - na podstawie art. 6 ust. 1 lit. c) Rozporządzenia Parlamentu Europejskiego i Rady (UE) 2016/679 z dnia 27 kwietnia 2016 r. w sprawie ochrony osób fizycznych </w:t>
      </w:r>
    </w:p>
    <w:p w14:paraId="173E3368" w14:textId="74461E15" w:rsidR="00A05F6D" w:rsidRPr="00B96EDB" w:rsidRDefault="00A05F6D" w:rsidP="00A05F6D">
      <w:pPr>
        <w:spacing w:line="276" w:lineRule="auto"/>
        <w:jc w:val="both"/>
        <w:rPr>
          <w:rFonts w:cs="Times New Roman"/>
          <w:sz w:val="24"/>
        </w:rPr>
      </w:pPr>
      <w:r w:rsidRPr="00B96EDB">
        <w:rPr>
          <w:rFonts w:cs="Times New Roman"/>
          <w:sz w:val="24"/>
        </w:rPr>
        <w:t xml:space="preserve">w związku z przetwarzaniem danych </w:t>
      </w:r>
      <w:r w:rsidR="003B5F4D" w:rsidRPr="00B96EDB">
        <w:rPr>
          <w:rFonts w:cs="Times New Roman"/>
          <w:sz w:val="24"/>
        </w:rPr>
        <w:t xml:space="preserve">osobowych </w:t>
      </w:r>
      <w:r w:rsidRPr="00B96EDB">
        <w:rPr>
          <w:rFonts w:cs="Times New Roman"/>
          <w:sz w:val="24"/>
        </w:rPr>
        <w:t xml:space="preserve">i w sprawie swobodnego przepływu takich danych oraz uchylenia dyrektywy 95/46/WE. Szczegółowe informacje dotyczące przetwarzania danych osobowych przez Politechnikę znajdują </w:t>
      </w:r>
      <w:r w:rsidR="00715EC4" w:rsidRPr="00B96EDB">
        <w:rPr>
          <w:rFonts w:cs="Times New Roman"/>
          <w:sz w:val="24"/>
        </w:rPr>
        <w:t>się na stronie internetowej pod</w:t>
      </w:r>
      <w:r w:rsidR="003B5F4D" w:rsidRPr="00B96EDB">
        <w:rPr>
          <w:rFonts w:cs="Times New Roman"/>
          <w:sz w:val="24"/>
        </w:rPr>
        <w:t xml:space="preserve"> </w:t>
      </w:r>
      <w:r w:rsidRPr="00B96EDB">
        <w:rPr>
          <w:rFonts w:cs="Times New Roman"/>
          <w:sz w:val="24"/>
        </w:rPr>
        <w:t>adresem:</w:t>
      </w:r>
      <w:r w:rsidR="0091414E" w:rsidRPr="00B96EDB">
        <w:rPr>
          <w:rFonts w:cs="Times New Roman"/>
          <w:sz w:val="24"/>
        </w:rPr>
        <w:t xml:space="preserve"> </w:t>
      </w:r>
      <w:hyperlink r:id="rId8" w:history="1">
        <w:r w:rsidR="0091414E" w:rsidRPr="00B96EDB">
          <w:rPr>
            <w:rStyle w:val="Hipercze"/>
            <w:rFonts w:cs="Times New Roman"/>
            <w:color w:val="auto"/>
            <w:sz w:val="24"/>
          </w:rPr>
          <w:t>http://pcz.pl/pl/rodo/tytulem-wstepu</w:t>
        </w:r>
      </w:hyperlink>
      <w:r w:rsidR="0091414E" w:rsidRPr="00B96EDB">
        <w:rPr>
          <w:rFonts w:cs="Times New Roman"/>
          <w:sz w:val="24"/>
        </w:rPr>
        <w:t>.</w:t>
      </w:r>
    </w:p>
    <w:p w14:paraId="606B1D3E" w14:textId="4200FBA4" w:rsidR="00A05F6D" w:rsidRPr="00B96EDB" w:rsidRDefault="00A04ED1" w:rsidP="00A04ED1">
      <w:pPr>
        <w:pStyle w:val="Nagwek2"/>
        <w:rPr>
          <w:rFonts w:cs="Times New Roman"/>
          <w:sz w:val="24"/>
          <w:szCs w:val="24"/>
        </w:rPr>
      </w:pPr>
      <w:bookmarkStart w:id="25" w:name="_Toc19689690"/>
      <w:r w:rsidRPr="00B96EDB">
        <w:rPr>
          <w:rFonts w:cs="Times New Roman"/>
          <w:sz w:val="24"/>
          <w:szCs w:val="24"/>
        </w:rPr>
        <w:t>Rozdział 13</w:t>
      </w:r>
      <w:r w:rsidR="00A05F6D" w:rsidRPr="00B96EDB">
        <w:rPr>
          <w:rFonts w:cs="Times New Roman"/>
          <w:sz w:val="24"/>
          <w:szCs w:val="24"/>
        </w:rPr>
        <w:t>. Okres przejściowy</w:t>
      </w:r>
    </w:p>
    <w:p w14:paraId="084DAD97" w14:textId="5113D644" w:rsidR="00A05F6D" w:rsidRPr="00B96EDB" w:rsidRDefault="00A05F6D" w:rsidP="00A04ED1">
      <w:pPr>
        <w:pStyle w:val="Nagwek3"/>
        <w:rPr>
          <w:rFonts w:cs="Times New Roman"/>
          <w:sz w:val="24"/>
          <w:szCs w:val="24"/>
        </w:rPr>
      </w:pPr>
      <w:r w:rsidRPr="00B96EDB">
        <w:rPr>
          <w:rFonts w:cs="Times New Roman"/>
          <w:sz w:val="24"/>
          <w:szCs w:val="24"/>
        </w:rPr>
        <w:t>§ 2</w:t>
      </w:r>
      <w:bookmarkEnd w:id="25"/>
      <w:r w:rsidR="00885DED" w:rsidRPr="00B96EDB">
        <w:rPr>
          <w:rFonts w:cs="Times New Roman"/>
          <w:sz w:val="24"/>
          <w:szCs w:val="24"/>
        </w:rPr>
        <w:t>3</w:t>
      </w:r>
    </w:p>
    <w:p w14:paraId="27093A12" w14:textId="13BD35BA" w:rsidR="00A05F6D" w:rsidRPr="00B96EDB" w:rsidRDefault="00A05F6D" w:rsidP="0044623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przypadku osób, które rozpoczęły studia doktoranckie przed rokiem akademickim 2019/2020 i ubiegają się o nadanie stopnia doktora na zasadach określonych w ustawie, postępowanie w sprawie nadania stopnia doktora wszczyna złożenie wniosku o wyznaczenie promotora lub promotorów.</w:t>
      </w:r>
    </w:p>
    <w:p w14:paraId="28059191" w14:textId="01A5C6CE" w:rsidR="00A05F6D" w:rsidRPr="00B96EDB" w:rsidRDefault="00A05F6D" w:rsidP="0044623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Przewody doktorskie, wszczęte i niezakończone przed dniem 1 października 2018 r. oraz wszczęte i niezakończone od 1 października 2018 r. do 30 kwietnia 2019 r. prowadzi się na </w:t>
      </w:r>
      <w:r w:rsidRPr="00B96EDB">
        <w:rPr>
          <w:rFonts w:cs="Times New Roman"/>
          <w:color w:val="000000" w:themeColor="text1"/>
          <w:sz w:val="24"/>
        </w:rPr>
        <w:lastRenderedPageBreak/>
        <w:t xml:space="preserve">podstawie ustawy o stopniach naukowych i tytule naukowym oraz o stopniach i tytule </w:t>
      </w:r>
      <w:r w:rsidR="00B97ADC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zakresie sztuki zgodnie z art. 179 ustawy przepisy wprowadzające ustawę.</w:t>
      </w:r>
    </w:p>
    <w:p w14:paraId="78AE3706" w14:textId="7363CE97" w:rsidR="00A05F6D" w:rsidRPr="00B96EDB" w:rsidRDefault="00A05F6D" w:rsidP="00446233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 xml:space="preserve">W postępowaniach wszczętych do dnia 31 grudnia 2021 r. do osiągnięć, o których mowa </w:t>
      </w:r>
      <w:r w:rsidR="00B97ADC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w § 4 ust. 3 lit. a i b, zalicza się także:</w:t>
      </w:r>
    </w:p>
    <w:p w14:paraId="4E81C8BB" w14:textId="77777777" w:rsidR="00A05F6D" w:rsidRPr="00B96EDB" w:rsidRDefault="00A05F6D" w:rsidP="00AD1DE8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artykuły naukowe opublikowane:</w:t>
      </w:r>
    </w:p>
    <w:p w14:paraId="63FE88F8" w14:textId="77777777" w:rsidR="00A05F6D" w:rsidRPr="00B96EDB" w:rsidRDefault="00A05F6D" w:rsidP="00AD1DE8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 czasopismach naukowych lub recenzowanych materiałach z konferencji międzynarodowych, ujętych w wykazie sporządzonym zgodnie z przepisami wydanymi na podstawie art. 267 ust. 2 pkt 2 lit. b ustawy, przed dniem ogłoszenia tego wykazu;</w:t>
      </w:r>
    </w:p>
    <w:p w14:paraId="36D98688" w14:textId="57CE3754" w:rsidR="00A05F6D" w:rsidRPr="00B96EDB" w:rsidRDefault="00A05F6D" w:rsidP="00AD1DE8">
      <w:pPr>
        <w:pStyle w:val="Akapitzlist"/>
        <w:numPr>
          <w:ilvl w:val="0"/>
          <w:numId w:val="24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przed dniem 1 stycznia 2019 r. w czasopismach naukowych, które były ujęte w części</w:t>
      </w:r>
      <w:r w:rsidR="00627ED0" w:rsidRPr="00B96EDB">
        <w:rPr>
          <w:rFonts w:cs="Times New Roman"/>
          <w:color w:val="000000" w:themeColor="text1"/>
          <w:sz w:val="24"/>
        </w:rPr>
        <w:br/>
      </w:r>
      <w:r w:rsidRPr="00B96EDB">
        <w:rPr>
          <w:rFonts w:cs="Times New Roman"/>
          <w:color w:val="000000" w:themeColor="text1"/>
          <w:sz w:val="24"/>
        </w:rPr>
        <w:t>A albo C wykazu czasopism naukowych ustalonego na podstawie przepisów wydanych na podstawie art. 44 ust. 2 ustawy z dnia 30 kwietnia 2010 r. o zasadach finansowania nauki</w:t>
      </w:r>
      <w:r w:rsidR="00B97ADC">
        <w:rPr>
          <w:rFonts w:cs="Times New Roman"/>
          <w:color w:val="000000" w:themeColor="text1"/>
          <w:sz w:val="24"/>
        </w:rPr>
        <w:t xml:space="preserve"> </w:t>
      </w:r>
      <w:r w:rsidRPr="00B96EDB">
        <w:rPr>
          <w:rFonts w:cs="Times New Roman"/>
          <w:color w:val="000000" w:themeColor="text1"/>
          <w:sz w:val="24"/>
        </w:rPr>
        <w:t>i ogłoszonego komunikatem Ministra Nauki i Szkolnictwa Wyższego z dnia 25 stycznia 2017 r., albo były ujęte w części B tego wykazu, przy czym artykułom naukowym w nich opublikowanym przyznanych było co najmniej 10 punktów;</w:t>
      </w:r>
    </w:p>
    <w:p w14:paraId="520AF396" w14:textId="77777777" w:rsidR="00A05F6D" w:rsidRPr="00B96EDB" w:rsidRDefault="00A05F6D" w:rsidP="00AD1DE8">
      <w:pPr>
        <w:pStyle w:val="Akapitzlist"/>
        <w:numPr>
          <w:ilvl w:val="0"/>
          <w:numId w:val="23"/>
        </w:numPr>
        <w:spacing w:line="276" w:lineRule="auto"/>
        <w:ind w:left="567" w:hanging="283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monografie naukowe wydane przez:</w:t>
      </w:r>
    </w:p>
    <w:p w14:paraId="092F95B7" w14:textId="77777777" w:rsidR="00A05F6D" w:rsidRPr="00B96EDB" w:rsidRDefault="00A05F6D" w:rsidP="00AD1DE8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cs="Times New Roman"/>
          <w:color w:val="000000" w:themeColor="text1"/>
          <w:sz w:val="24"/>
        </w:rPr>
      </w:pPr>
      <w:r w:rsidRPr="00B96EDB">
        <w:rPr>
          <w:rFonts w:cs="Times New Roman"/>
          <w:color w:val="000000" w:themeColor="text1"/>
          <w:sz w:val="24"/>
        </w:rPr>
        <w:t>wydawnictwo ujęte w wykazie sporządzonym zgodnie z przepisami wydanymi na podstawie art. 267 ust. 2 pkt 2 lit. a ustawy, przed dniem ogłoszenia tego wykazu;</w:t>
      </w:r>
    </w:p>
    <w:p w14:paraId="463CD2FF" w14:textId="2DEDE463" w:rsidR="00961AE5" w:rsidRPr="00B96EDB" w:rsidRDefault="00A05F6D" w:rsidP="00AD1DE8">
      <w:pPr>
        <w:pStyle w:val="Akapitzlist"/>
        <w:numPr>
          <w:ilvl w:val="0"/>
          <w:numId w:val="25"/>
        </w:numPr>
        <w:spacing w:line="276" w:lineRule="auto"/>
        <w:ind w:left="851" w:hanging="284"/>
        <w:jc w:val="both"/>
        <w:rPr>
          <w:rFonts w:cs="Times New Roman"/>
          <w:sz w:val="24"/>
        </w:rPr>
      </w:pPr>
      <w:r w:rsidRPr="00B96EDB">
        <w:rPr>
          <w:rFonts w:cs="Times New Roman"/>
          <w:color w:val="000000" w:themeColor="text1"/>
          <w:sz w:val="24"/>
        </w:rPr>
        <w:t>jednostkę organizacyjną podmiotu, którego wydawnictwo jest ujęte w wykazie sporządzonym zgodnie z przepisami wydanymi na podstawie art. 267 ust. 2 pkt 2 lit. a ustawy.</w:t>
      </w:r>
      <w:r w:rsidR="004F6A2B" w:rsidRPr="00B96EDB">
        <w:rPr>
          <w:rFonts w:cs="Times New Roman"/>
          <w:sz w:val="24"/>
        </w:rPr>
        <w:t xml:space="preserve"> </w:t>
      </w:r>
      <w:bookmarkStart w:id="26" w:name="_Toc19689694"/>
      <w:bookmarkStart w:id="27" w:name="_Toc19689697"/>
      <w:bookmarkEnd w:id="26"/>
      <w:bookmarkEnd w:id="27"/>
    </w:p>
    <w:sectPr w:rsidR="00961AE5" w:rsidRPr="00B96EDB" w:rsidSect="00CB556C">
      <w:footerReference w:type="default" r:id="rId9"/>
      <w:pgSz w:w="11900" w:h="16840"/>
      <w:pgMar w:top="1134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BFCE0" w14:textId="77777777" w:rsidR="00E568C4" w:rsidRDefault="00E568C4">
      <w:r>
        <w:separator/>
      </w:r>
    </w:p>
  </w:endnote>
  <w:endnote w:type="continuationSeparator" w:id="0">
    <w:p w14:paraId="0D196824" w14:textId="77777777" w:rsidR="00E568C4" w:rsidRDefault="00E5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12091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203E98C" w14:textId="6D6BD560" w:rsidR="00E568C4" w:rsidRPr="00B96EDB" w:rsidRDefault="00E568C4" w:rsidP="00B96EDB">
        <w:pPr>
          <w:pStyle w:val="Stopka"/>
          <w:jc w:val="center"/>
          <w:rPr>
            <w:sz w:val="20"/>
          </w:rPr>
        </w:pPr>
        <w:r w:rsidRPr="00B96EDB">
          <w:rPr>
            <w:sz w:val="20"/>
          </w:rPr>
          <w:fldChar w:fldCharType="begin"/>
        </w:r>
        <w:r w:rsidRPr="00B96EDB">
          <w:rPr>
            <w:sz w:val="20"/>
          </w:rPr>
          <w:instrText>PAGE   \* MERGEFORMAT</w:instrText>
        </w:r>
        <w:r w:rsidRPr="00B96EDB">
          <w:rPr>
            <w:sz w:val="20"/>
          </w:rPr>
          <w:fldChar w:fldCharType="separate"/>
        </w:r>
        <w:r w:rsidR="005E143B">
          <w:rPr>
            <w:noProof/>
            <w:sz w:val="20"/>
          </w:rPr>
          <w:t>5</w:t>
        </w:r>
        <w:r w:rsidRPr="00B96ED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CC4B" w14:textId="77777777" w:rsidR="00E568C4" w:rsidRDefault="00E568C4">
      <w:r>
        <w:separator/>
      </w:r>
    </w:p>
  </w:footnote>
  <w:footnote w:type="continuationSeparator" w:id="0">
    <w:p w14:paraId="17709949" w14:textId="77777777" w:rsidR="00E568C4" w:rsidRDefault="00E56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9EE"/>
    <w:multiLevelType w:val="hybridMultilevel"/>
    <w:tmpl w:val="DCF8CD14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9488">
      <w:start w:val="1"/>
      <w:numFmt w:val="decimal"/>
      <w:lvlText w:val="%2)"/>
      <w:lvlJc w:val="left"/>
      <w:pPr>
        <w:ind w:left="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E797C"/>
    <w:multiLevelType w:val="hybridMultilevel"/>
    <w:tmpl w:val="D8DAB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75E87"/>
    <w:multiLevelType w:val="hybridMultilevel"/>
    <w:tmpl w:val="7C4E1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5796"/>
    <w:multiLevelType w:val="hybridMultilevel"/>
    <w:tmpl w:val="2A182628"/>
    <w:lvl w:ilvl="0" w:tplc="3482BF5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2051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C4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A6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5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9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D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107D08"/>
    <w:multiLevelType w:val="hybridMultilevel"/>
    <w:tmpl w:val="369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46A9B"/>
    <w:multiLevelType w:val="hybridMultilevel"/>
    <w:tmpl w:val="CE86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0523D"/>
    <w:multiLevelType w:val="hybridMultilevel"/>
    <w:tmpl w:val="86643B48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2CC28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561ECF"/>
    <w:multiLevelType w:val="hybridMultilevel"/>
    <w:tmpl w:val="6FA47008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CC7528">
      <w:start w:val="1"/>
      <w:numFmt w:val="lowerLetter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 w:tplc="483CB4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247C58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128F6"/>
    <w:multiLevelType w:val="hybridMultilevel"/>
    <w:tmpl w:val="43C6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E4C6D"/>
    <w:multiLevelType w:val="hybridMultilevel"/>
    <w:tmpl w:val="8C20546E"/>
    <w:lvl w:ilvl="0" w:tplc="04150011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03D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CA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EE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0FF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49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293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4A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077E1B"/>
    <w:multiLevelType w:val="hybridMultilevel"/>
    <w:tmpl w:val="80F81D06"/>
    <w:lvl w:ilvl="0" w:tplc="3FF4C1A6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522A58">
      <w:start w:val="1"/>
      <w:numFmt w:val="decimal"/>
      <w:lvlText w:val="%2)"/>
      <w:lvlJc w:val="left"/>
      <w:pPr>
        <w:ind w:left="5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A81A6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ECD2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233F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68A99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8715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65E0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83CCC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D3141F"/>
    <w:multiLevelType w:val="hybridMultilevel"/>
    <w:tmpl w:val="EB96810C"/>
    <w:lvl w:ilvl="0" w:tplc="1922A966">
      <w:start w:val="1"/>
      <w:numFmt w:val="decimal"/>
      <w:lvlText w:val="%1."/>
      <w:lvlJc w:val="left"/>
      <w:pPr>
        <w:ind w:left="42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AFC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521AE0"/>
    <w:multiLevelType w:val="hybridMultilevel"/>
    <w:tmpl w:val="F8ECF9E0"/>
    <w:lvl w:ilvl="0" w:tplc="B7E20B78">
      <w:start w:val="1"/>
      <w:numFmt w:val="decimal"/>
      <w:lvlText w:val="%1)"/>
      <w:lvlJc w:val="left"/>
      <w:pPr>
        <w:ind w:left="42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03D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CAB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EEC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0FF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CB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49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293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4AF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450D9C"/>
    <w:multiLevelType w:val="hybridMultilevel"/>
    <w:tmpl w:val="E7A89D72"/>
    <w:lvl w:ilvl="0" w:tplc="9DB804BA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20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477FBC"/>
    <w:multiLevelType w:val="hybridMultilevel"/>
    <w:tmpl w:val="D660AC74"/>
    <w:lvl w:ilvl="0" w:tplc="09D229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9E5B49"/>
    <w:multiLevelType w:val="hybridMultilevel"/>
    <w:tmpl w:val="957418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B5080D"/>
    <w:multiLevelType w:val="hybridMultilevel"/>
    <w:tmpl w:val="2C004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908E6"/>
    <w:multiLevelType w:val="hybridMultilevel"/>
    <w:tmpl w:val="7D2EE42C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EC18B2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056A4"/>
    <w:multiLevelType w:val="hybridMultilevel"/>
    <w:tmpl w:val="BB66D5DC"/>
    <w:lvl w:ilvl="0" w:tplc="31723BB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A71F0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C4D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A6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65B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C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09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E9B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AD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41F2133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F3B33"/>
    <w:multiLevelType w:val="hybridMultilevel"/>
    <w:tmpl w:val="CE8430CE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A6852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860C58"/>
    <w:multiLevelType w:val="hybridMultilevel"/>
    <w:tmpl w:val="A96C3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6737A"/>
    <w:multiLevelType w:val="hybridMultilevel"/>
    <w:tmpl w:val="DAE04A7A"/>
    <w:lvl w:ilvl="0" w:tplc="82F80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6B0BF5"/>
    <w:multiLevelType w:val="hybridMultilevel"/>
    <w:tmpl w:val="DC4CF8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B952619"/>
    <w:multiLevelType w:val="hybridMultilevel"/>
    <w:tmpl w:val="8C762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7624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50A43"/>
    <w:multiLevelType w:val="hybridMultilevel"/>
    <w:tmpl w:val="8CF66036"/>
    <w:lvl w:ilvl="0" w:tplc="33C67A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09F82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6E9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0AB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BC63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225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A9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3A1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AD082F"/>
    <w:multiLevelType w:val="hybridMultilevel"/>
    <w:tmpl w:val="9CD8AC78"/>
    <w:lvl w:ilvl="0" w:tplc="2D02F11E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03B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0CBE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D4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223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C50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C47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205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840C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7F0545"/>
    <w:multiLevelType w:val="hybridMultilevel"/>
    <w:tmpl w:val="6A6E9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E6F87"/>
    <w:multiLevelType w:val="hybridMultilevel"/>
    <w:tmpl w:val="6F42BDF4"/>
    <w:lvl w:ilvl="0" w:tplc="A65EE74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DF1E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A6D8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27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6D0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93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2DC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C38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635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DA314F"/>
    <w:multiLevelType w:val="hybridMultilevel"/>
    <w:tmpl w:val="D098F3B8"/>
    <w:lvl w:ilvl="0" w:tplc="03F65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C4C5CA8"/>
    <w:multiLevelType w:val="hybridMultilevel"/>
    <w:tmpl w:val="E92CE5C2"/>
    <w:lvl w:ilvl="0" w:tplc="82F80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A0097C"/>
    <w:multiLevelType w:val="hybridMultilevel"/>
    <w:tmpl w:val="81B4559C"/>
    <w:lvl w:ilvl="0" w:tplc="BDB66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537068D"/>
    <w:multiLevelType w:val="hybridMultilevel"/>
    <w:tmpl w:val="CAC6A0A8"/>
    <w:lvl w:ilvl="0" w:tplc="C8ACFC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B46E0"/>
    <w:multiLevelType w:val="hybridMultilevel"/>
    <w:tmpl w:val="9A229B7E"/>
    <w:lvl w:ilvl="0" w:tplc="B6046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E3A420B"/>
    <w:multiLevelType w:val="hybridMultilevel"/>
    <w:tmpl w:val="4EB6F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4"/>
  </w:num>
  <w:num w:numId="3">
    <w:abstractNumId w:val="25"/>
  </w:num>
  <w:num w:numId="4">
    <w:abstractNumId w:val="2"/>
  </w:num>
  <w:num w:numId="5">
    <w:abstractNumId w:val="11"/>
  </w:num>
  <w:num w:numId="6">
    <w:abstractNumId w:val="19"/>
  </w:num>
  <w:num w:numId="7">
    <w:abstractNumId w:val="35"/>
  </w:num>
  <w:num w:numId="8">
    <w:abstractNumId w:val="42"/>
  </w:num>
  <w:num w:numId="9">
    <w:abstractNumId w:val="47"/>
  </w:num>
  <w:num w:numId="10">
    <w:abstractNumId w:val="52"/>
  </w:num>
  <w:num w:numId="11">
    <w:abstractNumId w:val="33"/>
  </w:num>
  <w:num w:numId="12">
    <w:abstractNumId w:val="15"/>
  </w:num>
  <w:num w:numId="13">
    <w:abstractNumId w:val="45"/>
  </w:num>
  <w:num w:numId="14">
    <w:abstractNumId w:val="18"/>
  </w:num>
  <w:num w:numId="15">
    <w:abstractNumId w:val="3"/>
  </w:num>
  <w:num w:numId="16">
    <w:abstractNumId w:val="40"/>
  </w:num>
  <w:num w:numId="17">
    <w:abstractNumId w:val="6"/>
  </w:num>
  <w:num w:numId="18">
    <w:abstractNumId w:val="43"/>
  </w:num>
  <w:num w:numId="19">
    <w:abstractNumId w:val="7"/>
  </w:num>
  <w:num w:numId="20">
    <w:abstractNumId w:val="49"/>
  </w:num>
  <w:num w:numId="21">
    <w:abstractNumId w:val="46"/>
  </w:num>
  <w:num w:numId="22">
    <w:abstractNumId w:val="29"/>
  </w:num>
  <w:num w:numId="23">
    <w:abstractNumId w:val="44"/>
  </w:num>
  <w:num w:numId="24">
    <w:abstractNumId w:val="28"/>
  </w:num>
  <w:num w:numId="25">
    <w:abstractNumId w:val="51"/>
  </w:num>
  <w:num w:numId="26">
    <w:abstractNumId w:val="8"/>
  </w:num>
  <w:num w:numId="27">
    <w:abstractNumId w:val="9"/>
  </w:num>
  <w:num w:numId="28">
    <w:abstractNumId w:val="31"/>
  </w:num>
  <w:num w:numId="29">
    <w:abstractNumId w:val="38"/>
  </w:num>
  <w:num w:numId="30">
    <w:abstractNumId w:val="5"/>
  </w:num>
  <w:num w:numId="31">
    <w:abstractNumId w:val="14"/>
  </w:num>
  <w:num w:numId="32">
    <w:abstractNumId w:val="32"/>
  </w:num>
  <w:num w:numId="33">
    <w:abstractNumId w:val="17"/>
  </w:num>
  <w:num w:numId="34">
    <w:abstractNumId w:val="37"/>
  </w:num>
  <w:num w:numId="35">
    <w:abstractNumId w:val="30"/>
  </w:num>
  <w:num w:numId="36">
    <w:abstractNumId w:val="10"/>
  </w:num>
  <w:num w:numId="37">
    <w:abstractNumId w:val="0"/>
  </w:num>
  <w:num w:numId="38">
    <w:abstractNumId w:val="21"/>
  </w:num>
  <w:num w:numId="39">
    <w:abstractNumId w:val="1"/>
  </w:num>
  <w:num w:numId="40">
    <w:abstractNumId w:val="26"/>
  </w:num>
  <w:num w:numId="41">
    <w:abstractNumId w:val="48"/>
  </w:num>
  <w:num w:numId="42">
    <w:abstractNumId w:val="27"/>
  </w:num>
  <w:num w:numId="43">
    <w:abstractNumId w:val="22"/>
  </w:num>
  <w:num w:numId="44">
    <w:abstractNumId w:val="23"/>
  </w:num>
  <w:num w:numId="45">
    <w:abstractNumId w:val="41"/>
  </w:num>
  <w:num w:numId="46">
    <w:abstractNumId w:val="20"/>
  </w:num>
  <w:num w:numId="47">
    <w:abstractNumId w:val="12"/>
  </w:num>
  <w:num w:numId="48">
    <w:abstractNumId w:val="16"/>
  </w:num>
  <w:num w:numId="49">
    <w:abstractNumId w:val="34"/>
  </w:num>
  <w:num w:numId="50">
    <w:abstractNumId w:val="50"/>
  </w:num>
  <w:num w:numId="51">
    <w:abstractNumId w:val="39"/>
  </w:num>
  <w:num w:numId="52">
    <w:abstractNumId w:val="53"/>
  </w:num>
  <w:num w:numId="53">
    <w:abstractNumId w:val="36"/>
  </w:num>
  <w:num w:numId="54">
    <w:abstractNumId w:val="13"/>
  </w:num>
  <w:num w:numId="55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D"/>
    <w:rsid w:val="00006914"/>
    <w:rsid w:val="00055F26"/>
    <w:rsid w:val="00092244"/>
    <w:rsid w:val="00097754"/>
    <w:rsid w:val="00097E2E"/>
    <w:rsid w:val="000A5FBE"/>
    <w:rsid w:val="000C5DD2"/>
    <w:rsid w:val="000F167E"/>
    <w:rsid w:val="000F33AD"/>
    <w:rsid w:val="00102D22"/>
    <w:rsid w:val="00124524"/>
    <w:rsid w:val="001533DB"/>
    <w:rsid w:val="00172354"/>
    <w:rsid w:val="00196474"/>
    <w:rsid w:val="001C08E3"/>
    <w:rsid w:val="001C405C"/>
    <w:rsid w:val="001D590B"/>
    <w:rsid w:val="001E127D"/>
    <w:rsid w:val="001E7BCF"/>
    <w:rsid w:val="00210EB2"/>
    <w:rsid w:val="0026762A"/>
    <w:rsid w:val="00280487"/>
    <w:rsid w:val="002A6B97"/>
    <w:rsid w:val="002C197E"/>
    <w:rsid w:val="002C6CB3"/>
    <w:rsid w:val="002D46B8"/>
    <w:rsid w:val="002E421E"/>
    <w:rsid w:val="002F403F"/>
    <w:rsid w:val="002F658A"/>
    <w:rsid w:val="0030223A"/>
    <w:rsid w:val="00337D10"/>
    <w:rsid w:val="00380BDC"/>
    <w:rsid w:val="003B5F4D"/>
    <w:rsid w:val="003F329C"/>
    <w:rsid w:val="004245C2"/>
    <w:rsid w:val="00426B89"/>
    <w:rsid w:val="00432C0D"/>
    <w:rsid w:val="0043375D"/>
    <w:rsid w:val="00446233"/>
    <w:rsid w:val="004469F7"/>
    <w:rsid w:val="00446EBB"/>
    <w:rsid w:val="00453F9C"/>
    <w:rsid w:val="00486952"/>
    <w:rsid w:val="004C1A7F"/>
    <w:rsid w:val="004C32D3"/>
    <w:rsid w:val="004F6A2B"/>
    <w:rsid w:val="004F6C54"/>
    <w:rsid w:val="005061B0"/>
    <w:rsid w:val="00525DE4"/>
    <w:rsid w:val="005365C0"/>
    <w:rsid w:val="00557885"/>
    <w:rsid w:val="0057166F"/>
    <w:rsid w:val="005741B2"/>
    <w:rsid w:val="00577B28"/>
    <w:rsid w:val="00584B35"/>
    <w:rsid w:val="0058593A"/>
    <w:rsid w:val="005E143B"/>
    <w:rsid w:val="005F4DC0"/>
    <w:rsid w:val="00600054"/>
    <w:rsid w:val="00605248"/>
    <w:rsid w:val="0062476C"/>
    <w:rsid w:val="00627ED0"/>
    <w:rsid w:val="006548FD"/>
    <w:rsid w:val="00657E69"/>
    <w:rsid w:val="0067053B"/>
    <w:rsid w:val="006A3C6F"/>
    <w:rsid w:val="006A7B94"/>
    <w:rsid w:val="006B31F9"/>
    <w:rsid w:val="006C5DC2"/>
    <w:rsid w:val="006F0AA3"/>
    <w:rsid w:val="006F1832"/>
    <w:rsid w:val="007014FF"/>
    <w:rsid w:val="00705D10"/>
    <w:rsid w:val="00705F86"/>
    <w:rsid w:val="00715EC4"/>
    <w:rsid w:val="0072487B"/>
    <w:rsid w:val="00727FE4"/>
    <w:rsid w:val="0075209E"/>
    <w:rsid w:val="00761A88"/>
    <w:rsid w:val="00765B62"/>
    <w:rsid w:val="007918A9"/>
    <w:rsid w:val="00792831"/>
    <w:rsid w:val="00793683"/>
    <w:rsid w:val="007D0C76"/>
    <w:rsid w:val="007D3164"/>
    <w:rsid w:val="00824315"/>
    <w:rsid w:val="00826E1C"/>
    <w:rsid w:val="00862CA7"/>
    <w:rsid w:val="00885DED"/>
    <w:rsid w:val="0089231A"/>
    <w:rsid w:val="008A4BA8"/>
    <w:rsid w:val="008B63CA"/>
    <w:rsid w:val="008D5F26"/>
    <w:rsid w:val="00902BE9"/>
    <w:rsid w:val="0090606B"/>
    <w:rsid w:val="00910281"/>
    <w:rsid w:val="0091414E"/>
    <w:rsid w:val="00935B9D"/>
    <w:rsid w:val="009609D4"/>
    <w:rsid w:val="00961AE5"/>
    <w:rsid w:val="009750C5"/>
    <w:rsid w:val="009E086F"/>
    <w:rsid w:val="009F09FD"/>
    <w:rsid w:val="009F7A86"/>
    <w:rsid w:val="00A04ED1"/>
    <w:rsid w:val="00A05F6D"/>
    <w:rsid w:val="00A25DFC"/>
    <w:rsid w:val="00A32322"/>
    <w:rsid w:val="00A659CB"/>
    <w:rsid w:val="00A95589"/>
    <w:rsid w:val="00AA0943"/>
    <w:rsid w:val="00AA7922"/>
    <w:rsid w:val="00AB0B54"/>
    <w:rsid w:val="00AB3D6E"/>
    <w:rsid w:val="00AD1DE8"/>
    <w:rsid w:val="00AD4853"/>
    <w:rsid w:val="00AF2ED6"/>
    <w:rsid w:val="00B018F7"/>
    <w:rsid w:val="00B430B1"/>
    <w:rsid w:val="00B7339F"/>
    <w:rsid w:val="00B862B2"/>
    <w:rsid w:val="00B96EDB"/>
    <w:rsid w:val="00B97ADC"/>
    <w:rsid w:val="00BB235A"/>
    <w:rsid w:val="00BC2C98"/>
    <w:rsid w:val="00BE353C"/>
    <w:rsid w:val="00BE68A5"/>
    <w:rsid w:val="00C45686"/>
    <w:rsid w:val="00C669C3"/>
    <w:rsid w:val="00C82364"/>
    <w:rsid w:val="00C854C7"/>
    <w:rsid w:val="00C85696"/>
    <w:rsid w:val="00C90D9F"/>
    <w:rsid w:val="00CA121C"/>
    <w:rsid w:val="00CA4720"/>
    <w:rsid w:val="00CB556C"/>
    <w:rsid w:val="00CD1A6F"/>
    <w:rsid w:val="00CE037E"/>
    <w:rsid w:val="00D0250F"/>
    <w:rsid w:val="00D03554"/>
    <w:rsid w:val="00D10241"/>
    <w:rsid w:val="00D50CFE"/>
    <w:rsid w:val="00D5567E"/>
    <w:rsid w:val="00D977D9"/>
    <w:rsid w:val="00DE25D8"/>
    <w:rsid w:val="00DF0309"/>
    <w:rsid w:val="00DF1549"/>
    <w:rsid w:val="00E260ED"/>
    <w:rsid w:val="00E43B33"/>
    <w:rsid w:val="00E444A4"/>
    <w:rsid w:val="00E568C4"/>
    <w:rsid w:val="00E83DCB"/>
    <w:rsid w:val="00ED7D85"/>
    <w:rsid w:val="00EF26D9"/>
    <w:rsid w:val="00F22666"/>
    <w:rsid w:val="00F93601"/>
    <w:rsid w:val="00FC55B6"/>
    <w:rsid w:val="00FE1A77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14BB6"/>
  <w15:chartTrackingRefBased/>
  <w15:docId w15:val="{42134DEC-1D08-4EA8-A057-4E229DF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164"/>
    <w:pPr>
      <w:spacing w:after="0" w:line="240" w:lineRule="auto"/>
    </w:pPr>
    <w:rPr>
      <w:rFonts w:ascii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44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4ED1"/>
    <w:pPr>
      <w:spacing w:before="240" w:line="276" w:lineRule="auto"/>
      <w:jc w:val="center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0281"/>
    <w:pPr>
      <w:spacing w:before="70" w:after="70"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4ED1"/>
    <w:rPr>
      <w:rFonts w:ascii="Times New Roman" w:hAnsi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910281"/>
    <w:rPr>
      <w:rFonts w:ascii="Times New Roman" w:hAnsi="Times New Roman"/>
      <w:b/>
    </w:rPr>
  </w:style>
  <w:style w:type="paragraph" w:styleId="Akapitzlist">
    <w:name w:val="List Paragraph"/>
    <w:basedOn w:val="Normalny"/>
    <w:uiPriority w:val="34"/>
    <w:qFormat/>
    <w:rsid w:val="00A05F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5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F6D"/>
    <w:rPr>
      <w:sz w:val="24"/>
      <w:szCs w:val="24"/>
    </w:rPr>
  </w:style>
  <w:style w:type="paragraph" w:customStyle="1" w:styleId="Default">
    <w:name w:val="Default"/>
    <w:rsid w:val="00A05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5F6D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F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5F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F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5F6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05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F6D"/>
    <w:rPr>
      <w:sz w:val="24"/>
      <w:szCs w:val="24"/>
    </w:rPr>
  </w:style>
  <w:style w:type="table" w:styleId="Tabela-Siatka">
    <w:name w:val="Table Grid"/>
    <w:basedOn w:val="Standardowy"/>
    <w:uiPriority w:val="39"/>
    <w:rsid w:val="00A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05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5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5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F6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44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44A4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z.pl/pl/rodo/tytulem-wstep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918B-8B30-4C12-AA2D-2A2C1FA9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5310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Koczurkiewicz</dc:creator>
  <cp:keywords/>
  <dc:description/>
  <cp:lastModifiedBy>Katarzyna Wąsowicz</cp:lastModifiedBy>
  <cp:revision>37</cp:revision>
  <cp:lastPrinted>2020-07-01T09:18:00Z</cp:lastPrinted>
  <dcterms:created xsi:type="dcterms:W3CDTF">2020-06-22T10:58:00Z</dcterms:created>
  <dcterms:modified xsi:type="dcterms:W3CDTF">2020-09-25T08:40:00Z</dcterms:modified>
</cp:coreProperties>
</file>