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DF" w:rsidRDefault="001D2B5A" w:rsidP="00F707DF">
      <w:pPr>
        <w:jc w:val="center"/>
      </w:pPr>
      <w:r>
        <w:t>Uchwała nr 184/</w:t>
      </w:r>
      <w:r w:rsidR="00F707DF">
        <w:t>2017/2018</w:t>
      </w:r>
    </w:p>
    <w:p w:rsidR="00F707DF" w:rsidRDefault="00F707DF" w:rsidP="00F707DF">
      <w:pPr>
        <w:jc w:val="center"/>
      </w:pPr>
      <w:r>
        <w:t>Senatu Politechniki Częstochowskiej</w:t>
      </w:r>
    </w:p>
    <w:p w:rsidR="00EF04B5" w:rsidRPr="00EA3749" w:rsidRDefault="00F707DF" w:rsidP="00F707DF">
      <w:pPr>
        <w:spacing w:after="600" w:line="276" w:lineRule="auto"/>
        <w:jc w:val="center"/>
      </w:pPr>
      <w:r>
        <w:t>z dnia 21 marca 2018 roku</w:t>
      </w:r>
    </w:p>
    <w:p w:rsidR="00EF04B5" w:rsidRPr="00DA215E" w:rsidRDefault="00EF04B5" w:rsidP="00EF04B5">
      <w:pPr>
        <w:tabs>
          <w:tab w:val="left" w:pos="1418"/>
        </w:tabs>
        <w:spacing w:after="600" w:line="276" w:lineRule="auto"/>
        <w:ind w:left="1418" w:hanging="1418"/>
        <w:jc w:val="both"/>
        <w:rPr>
          <w:b/>
        </w:rPr>
      </w:pPr>
      <w:r w:rsidRPr="002C0635">
        <w:t>w sprawie:</w:t>
      </w:r>
      <w:r>
        <w:tab/>
      </w:r>
      <w:r>
        <w:rPr>
          <w:b/>
        </w:rPr>
        <w:t>zatwierdzenia limitów przyjęć na studia III</w:t>
      </w:r>
      <w:r w:rsidR="00032027">
        <w:rPr>
          <w:b/>
        </w:rPr>
        <w:t xml:space="preserve"> stopnia w roku akademickim 2018/2019</w:t>
      </w:r>
    </w:p>
    <w:p w:rsidR="00EF04B5" w:rsidRDefault="00EF04B5" w:rsidP="00EF04B5">
      <w:pPr>
        <w:pStyle w:val="Akapitzlist"/>
        <w:numPr>
          <w:ilvl w:val="0"/>
          <w:numId w:val="1"/>
        </w:numPr>
        <w:spacing w:after="240" w:line="276" w:lineRule="auto"/>
        <w:ind w:left="426" w:hanging="426"/>
        <w:contextualSpacing w:val="0"/>
        <w:jc w:val="both"/>
      </w:pPr>
      <w:r>
        <w:t xml:space="preserve">Senat Politechniki Częstochowskiej, na podstawie § 12 ust. 2 pkt 12 Statutu Politechniki Częstochowskiej, po rozpoznaniu wniosków poszczególnych Rad Wydziałów, </w:t>
      </w:r>
      <w:r>
        <w:br/>
        <w:t xml:space="preserve">w głosowaniu jawnym, zatwierdził limity przyjęć </w:t>
      </w:r>
      <w:r w:rsidRPr="00362842">
        <w:t xml:space="preserve">na studia </w:t>
      </w:r>
      <w:r w:rsidR="001F6056">
        <w:t>III</w:t>
      </w:r>
      <w:r w:rsidRPr="00362842">
        <w:t xml:space="preserve"> stopnia</w:t>
      </w:r>
      <w:r>
        <w:t xml:space="preserve"> w roku akademickim </w:t>
      </w:r>
      <w:r w:rsidR="00032027">
        <w:t>2018</w:t>
      </w:r>
      <w:r w:rsidR="00613DD0">
        <w:t>/2</w:t>
      </w:r>
      <w:r w:rsidR="00032027">
        <w:t>019</w:t>
      </w:r>
      <w:r>
        <w:t xml:space="preserve"> według Załącznika do niniejszej Uchwały.</w:t>
      </w:r>
    </w:p>
    <w:p w:rsidR="00EF04B5" w:rsidRPr="00017538" w:rsidRDefault="00EF04B5" w:rsidP="00EF04B5">
      <w:pPr>
        <w:pStyle w:val="Akapitzlist"/>
        <w:numPr>
          <w:ilvl w:val="0"/>
          <w:numId w:val="1"/>
        </w:numPr>
        <w:spacing w:after="240" w:line="276" w:lineRule="auto"/>
        <w:ind w:left="426" w:hanging="426"/>
        <w:contextualSpacing w:val="0"/>
        <w:jc w:val="both"/>
        <w:rPr>
          <w:color w:val="000000"/>
        </w:rPr>
      </w:pPr>
      <w:r>
        <w:t>Uchwała wchodzi w życie z dniem podjęcia.</w:t>
      </w:r>
      <w:r w:rsidRPr="00A725AE">
        <w:t xml:space="preserve"> </w:t>
      </w:r>
    </w:p>
    <w:p w:rsidR="00EF04B5" w:rsidRDefault="00EF04B5" w:rsidP="00EF04B5">
      <w:pPr>
        <w:spacing w:after="240" w:line="276" w:lineRule="auto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63B11" wp14:editId="45F4BDC9">
                <wp:simplePos x="0" y="0"/>
                <wp:positionH relativeFrom="column">
                  <wp:posOffset>3281045</wp:posOffset>
                </wp:positionH>
                <wp:positionV relativeFrom="paragraph">
                  <wp:posOffset>45720</wp:posOffset>
                </wp:positionV>
                <wp:extent cx="2571750" cy="1460500"/>
                <wp:effectExtent l="0" t="0" r="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4B5" w:rsidRPr="00A06E0E" w:rsidRDefault="001D2B5A" w:rsidP="00EF04B5">
                            <w:pPr>
                              <w:spacing w:after="600"/>
                              <w:jc w:val="center"/>
                            </w:pPr>
                            <w:r>
                              <w:t xml:space="preserve">Prorektor </w:t>
                            </w:r>
                            <w:proofErr w:type="spellStart"/>
                            <w:r>
                              <w:t>ds.Nauki</w:t>
                            </w:r>
                            <w:proofErr w:type="spellEnd"/>
                          </w:p>
                          <w:p w:rsidR="00EF04B5" w:rsidRPr="00613DD0" w:rsidRDefault="00EF04B5" w:rsidP="00EF04B5">
                            <w:pPr>
                              <w:spacing w:after="360"/>
                              <w:jc w:val="center"/>
                              <w:rPr>
                                <w:lang w:val="en-US"/>
                              </w:rPr>
                            </w:pPr>
                            <w:r w:rsidRPr="001F6056">
                              <w:t>Pro</w:t>
                            </w:r>
                            <w:r w:rsidR="00613DD0" w:rsidRPr="001F6056">
                              <w:t xml:space="preserve">f. dr hab. inż. </w:t>
                            </w:r>
                            <w:r w:rsidR="001D2B5A">
                              <w:rPr>
                                <w:lang w:val="en-US"/>
                              </w:rPr>
                              <w:t xml:space="preserve">Jerzy </w:t>
                            </w:r>
                            <w:proofErr w:type="spellStart"/>
                            <w:r w:rsidR="001D2B5A">
                              <w:rPr>
                                <w:lang w:val="en-US"/>
                              </w:rPr>
                              <w:t>Wysłocki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63B11" id="Prostokąt 1" o:spid="_x0000_s1026" style="position:absolute;left:0;text-align:left;margin-left:258.35pt;margin-top:3.6pt;width:202.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" stroked="f">
                <v:textbox>
                  <w:txbxContent>
                    <w:p w:rsidR="00EF04B5" w:rsidRPr="00A06E0E" w:rsidRDefault="001D2B5A" w:rsidP="00EF04B5">
                      <w:pPr>
                        <w:spacing w:after="600"/>
                        <w:jc w:val="center"/>
                      </w:pPr>
                      <w:r>
                        <w:t xml:space="preserve">Prorektor </w:t>
                      </w:r>
                      <w:proofErr w:type="spellStart"/>
                      <w:r>
                        <w:t>ds.Nauki</w:t>
                      </w:r>
                      <w:proofErr w:type="spellEnd"/>
                    </w:p>
                    <w:p w:rsidR="00EF04B5" w:rsidRPr="00613DD0" w:rsidRDefault="00EF04B5" w:rsidP="00EF04B5">
                      <w:pPr>
                        <w:spacing w:after="360"/>
                        <w:jc w:val="center"/>
                        <w:rPr>
                          <w:lang w:val="en-US"/>
                        </w:rPr>
                      </w:pPr>
                      <w:r w:rsidRPr="001F6056">
                        <w:t>Pro</w:t>
                      </w:r>
                      <w:r w:rsidR="00613DD0" w:rsidRPr="001F6056">
                        <w:t xml:space="preserve">f. dr hab. inż. </w:t>
                      </w:r>
                      <w:r w:rsidR="001D2B5A">
                        <w:rPr>
                          <w:lang w:val="en-US"/>
                        </w:rPr>
                        <w:t xml:space="preserve">Jerzy </w:t>
                      </w:r>
                      <w:proofErr w:type="spellStart"/>
                      <w:r w:rsidR="001D2B5A">
                        <w:rPr>
                          <w:lang w:val="en-US"/>
                        </w:rPr>
                        <w:t>Wysłocki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F04B5" w:rsidRDefault="00EF04B5" w:rsidP="00EF04B5">
      <w:pPr>
        <w:spacing w:after="240" w:line="276" w:lineRule="auto"/>
        <w:jc w:val="both"/>
        <w:rPr>
          <w:color w:val="000000"/>
        </w:rPr>
      </w:pPr>
    </w:p>
    <w:p w:rsidR="00EF04B5" w:rsidRDefault="001D2B5A" w:rsidP="001D2B5A">
      <w:pPr>
        <w:tabs>
          <w:tab w:val="left" w:pos="3030"/>
        </w:tabs>
        <w:spacing w:after="240"/>
        <w:jc w:val="both"/>
        <w:rPr>
          <w:color w:val="000000"/>
        </w:rPr>
      </w:pPr>
      <w:r>
        <w:rPr>
          <w:color w:val="000000"/>
        </w:rPr>
        <w:tab/>
      </w:r>
      <w:bookmarkStart w:id="0" w:name="_GoBack"/>
      <w:bookmarkEnd w:id="0"/>
    </w:p>
    <w:p w:rsidR="00EF04B5" w:rsidRDefault="00EF04B5" w:rsidP="00EF04B5">
      <w:pPr>
        <w:spacing w:after="240"/>
        <w:jc w:val="both"/>
        <w:rPr>
          <w:color w:val="000000"/>
        </w:rPr>
      </w:pPr>
    </w:p>
    <w:p w:rsidR="00EF04B5" w:rsidRPr="001C1131" w:rsidRDefault="00EF04B5" w:rsidP="00EF04B5">
      <w:pPr>
        <w:rPr>
          <w:color w:val="000000"/>
        </w:rPr>
      </w:pPr>
    </w:p>
    <w:p w:rsidR="00CB5B1E" w:rsidRDefault="001D2B5A"/>
    <w:sectPr w:rsidR="00CB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6E18"/>
    <w:multiLevelType w:val="hybridMultilevel"/>
    <w:tmpl w:val="CE900AA8"/>
    <w:lvl w:ilvl="0" w:tplc="7E52A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3A"/>
    <w:rsid w:val="00032027"/>
    <w:rsid w:val="00093C3A"/>
    <w:rsid w:val="001D2B5A"/>
    <w:rsid w:val="001F6056"/>
    <w:rsid w:val="003412A3"/>
    <w:rsid w:val="004E5AC0"/>
    <w:rsid w:val="005B79E2"/>
    <w:rsid w:val="00613DD0"/>
    <w:rsid w:val="0086416C"/>
    <w:rsid w:val="00CB6B13"/>
    <w:rsid w:val="00EC3463"/>
    <w:rsid w:val="00EF04B5"/>
    <w:rsid w:val="00F7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D9BD"/>
  <w15:docId w15:val="{FFCD8F9F-BEDA-4CB2-9E3E-4856E61E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04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Katarzyna Wąsowicz</cp:lastModifiedBy>
  <cp:revision>6</cp:revision>
  <cp:lastPrinted>2018-03-22T07:34:00Z</cp:lastPrinted>
  <dcterms:created xsi:type="dcterms:W3CDTF">2018-02-22T11:39:00Z</dcterms:created>
  <dcterms:modified xsi:type="dcterms:W3CDTF">2018-03-22T07:34:00Z</dcterms:modified>
</cp:coreProperties>
</file>