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2D" w:rsidRDefault="0086372D" w:rsidP="0086372D">
      <w:pPr>
        <w:rPr>
          <w:rFonts w:ascii="Arial" w:hAnsi="Arial" w:cs="Arial"/>
          <w:b/>
          <w:sz w:val="24"/>
          <w:szCs w:val="24"/>
          <w:u w:val="single"/>
        </w:rPr>
      </w:pPr>
      <w:r w:rsidRPr="003D3A3D">
        <w:rPr>
          <w:rFonts w:ascii="Arial" w:hAnsi="Arial" w:cs="Arial"/>
          <w:b/>
          <w:sz w:val="24"/>
          <w:szCs w:val="24"/>
          <w:u w:val="single"/>
        </w:rPr>
        <w:t xml:space="preserve">Kanclerz Politechniki Częstochowskiej  </w:t>
      </w:r>
    </w:p>
    <w:p w:rsidR="0086372D" w:rsidRPr="003D3A3D" w:rsidRDefault="0086372D" w:rsidP="0086372D">
      <w:pPr>
        <w:rPr>
          <w:rFonts w:ascii="Arial" w:hAnsi="Arial" w:cs="Arial"/>
          <w:b/>
          <w:sz w:val="24"/>
          <w:szCs w:val="24"/>
          <w:u w:val="single"/>
        </w:rPr>
      </w:pPr>
    </w:p>
    <w:p w:rsidR="0086372D" w:rsidRPr="0096296E" w:rsidRDefault="0086372D" w:rsidP="0086372D">
      <w:pPr>
        <w:jc w:val="both"/>
        <w:rPr>
          <w:rFonts w:ascii="Arial" w:hAnsi="Arial" w:cs="Arial"/>
          <w:sz w:val="24"/>
          <w:szCs w:val="24"/>
        </w:rPr>
      </w:pPr>
      <w:r w:rsidRPr="0096296E">
        <w:rPr>
          <w:rFonts w:ascii="Arial" w:hAnsi="Arial" w:cs="Arial"/>
          <w:sz w:val="24"/>
          <w:szCs w:val="24"/>
        </w:rPr>
        <w:t>Zaprasza do składania ofert na wynajem powierzchni pod ustawienie automatów sprzedających (</w:t>
      </w:r>
      <w:proofErr w:type="spellStart"/>
      <w:r w:rsidRPr="0096296E">
        <w:rPr>
          <w:rFonts w:ascii="Arial" w:hAnsi="Arial" w:cs="Arial"/>
          <w:sz w:val="24"/>
          <w:szCs w:val="24"/>
        </w:rPr>
        <w:t>vendingowych</w:t>
      </w:r>
      <w:proofErr w:type="spellEnd"/>
      <w:r w:rsidRPr="0096296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w</w:t>
      </w:r>
      <w:r w:rsidRPr="0096296E">
        <w:rPr>
          <w:rFonts w:ascii="Arial" w:hAnsi="Arial" w:cs="Arial"/>
          <w:sz w:val="24"/>
          <w:szCs w:val="24"/>
        </w:rPr>
        <w:t xml:space="preserve"> obiekt</w:t>
      </w:r>
      <w:r>
        <w:rPr>
          <w:rFonts w:ascii="Arial" w:hAnsi="Arial" w:cs="Arial"/>
          <w:sz w:val="24"/>
          <w:szCs w:val="24"/>
        </w:rPr>
        <w:t xml:space="preserve">ach </w:t>
      </w:r>
      <w:r w:rsidRPr="0096296E">
        <w:rPr>
          <w:rFonts w:ascii="Arial" w:hAnsi="Arial" w:cs="Arial"/>
          <w:sz w:val="24"/>
          <w:szCs w:val="24"/>
        </w:rPr>
        <w:t>Politechniki Częstochowskiej.</w:t>
      </w:r>
    </w:p>
    <w:p w:rsidR="0086372D" w:rsidRPr="0096296E" w:rsidRDefault="0086372D" w:rsidP="0086372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6296E">
        <w:rPr>
          <w:rFonts w:ascii="Arial" w:hAnsi="Arial" w:cs="Arial"/>
          <w:b/>
          <w:sz w:val="24"/>
          <w:szCs w:val="24"/>
        </w:rPr>
        <w:t xml:space="preserve">Przedmiot najmu: </w:t>
      </w:r>
    </w:p>
    <w:p w:rsidR="0086372D" w:rsidRPr="0096296E" w:rsidRDefault="0086372D" w:rsidP="0086372D">
      <w:pPr>
        <w:ind w:left="360"/>
        <w:jc w:val="both"/>
        <w:rPr>
          <w:rFonts w:ascii="Arial" w:hAnsi="Arial" w:cs="Arial"/>
          <w:sz w:val="24"/>
          <w:szCs w:val="24"/>
        </w:rPr>
      </w:pPr>
      <w:r w:rsidRPr="0096296E">
        <w:rPr>
          <w:rFonts w:ascii="Arial" w:hAnsi="Arial" w:cs="Arial"/>
          <w:sz w:val="24"/>
          <w:szCs w:val="24"/>
        </w:rPr>
        <w:t>Przedmiotem najmu</w:t>
      </w:r>
      <w:r>
        <w:rPr>
          <w:rFonts w:ascii="Arial" w:hAnsi="Arial" w:cs="Arial"/>
          <w:sz w:val="24"/>
          <w:szCs w:val="24"/>
        </w:rPr>
        <w:t xml:space="preserve"> pod automaty </w:t>
      </w:r>
      <w:proofErr w:type="spellStart"/>
      <w:r>
        <w:rPr>
          <w:rFonts w:ascii="Arial" w:hAnsi="Arial" w:cs="Arial"/>
          <w:sz w:val="24"/>
          <w:szCs w:val="24"/>
        </w:rPr>
        <w:t>vendingowe</w:t>
      </w:r>
      <w:proofErr w:type="spellEnd"/>
      <w:r w:rsidRPr="0096296E">
        <w:rPr>
          <w:rFonts w:ascii="Arial" w:hAnsi="Arial" w:cs="Arial"/>
          <w:sz w:val="24"/>
          <w:szCs w:val="24"/>
        </w:rPr>
        <w:t xml:space="preserve"> jest powierzchnia w poniższych obiekta</w:t>
      </w:r>
      <w:r>
        <w:rPr>
          <w:rFonts w:ascii="Arial" w:hAnsi="Arial" w:cs="Arial"/>
          <w:sz w:val="24"/>
          <w:szCs w:val="24"/>
        </w:rPr>
        <w:t>ch Politechniki Częstochowskiej, zgodnie z zadaniami:</w:t>
      </w:r>
    </w:p>
    <w:p w:rsidR="0086372D" w:rsidRPr="0096296E" w:rsidRDefault="0086372D" w:rsidP="0086372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0FA2">
        <w:rPr>
          <w:rFonts w:ascii="Arial" w:hAnsi="Arial" w:cs="Arial"/>
          <w:b/>
          <w:sz w:val="24"/>
          <w:szCs w:val="24"/>
        </w:rPr>
        <w:t>Zad. 1.</w:t>
      </w:r>
      <w:r>
        <w:rPr>
          <w:rFonts w:ascii="Arial" w:hAnsi="Arial" w:cs="Arial"/>
          <w:sz w:val="24"/>
          <w:szCs w:val="24"/>
        </w:rPr>
        <w:t xml:space="preserve"> </w:t>
      </w:r>
      <w:r w:rsidRPr="0096296E">
        <w:rPr>
          <w:rFonts w:ascii="Arial" w:hAnsi="Arial" w:cs="Arial"/>
          <w:sz w:val="24"/>
          <w:szCs w:val="24"/>
        </w:rPr>
        <w:t>Gmach Główny Politechniki Częstochowskiej</w:t>
      </w:r>
      <w:r>
        <w:rPr>
          <w:rFonts w:ascii="Arial" w:hAnsi="Arial" w:cs="Arial"/>
          <w:sz w:val="24"/>
          <w:szCs w:val="24"/>
        </w:rPr>
        <w:t>,</w:t>
      </w:r>
      <w:r w:rsidRPr="0096296E">
        <w:rPr>
          <w:rFonts w:ascii="Arial" w:hAnsi="Arial" w:cs="Arial"/>
          <w:sz w:val="24"/>
          <w:szCs w:val="24"/>
        </w:rPr>
        <w:t xml:space="preserve"> ul. Dąbrowskiego 69</w:t>
      </w:r>
      <w:r>
        <w:rPr>
          <w:rFonts w:ascii="Arial" w:hAnsi="Arial" w:cs="Arial"/>
          <w:sz w:val="24"/>
          <w:szCs w:val="24"/>
        </w:rPr>
        <w:t xml:space="preserve">: urządzenie do </w:t>
      </w:r>
      <w:r w:rsidRPr="0096296E">
        <w:rPr>
          <w:rFonts w:ascii="Arial" w:hAnsi="Arial" w:cs="Arial"/>
          <w:sz w:val="24"/>
          <w:szCs w:val="24"/>
        </w:rPr>
        <w:t>napo</w:t>
      </w:r>
      <w:r>
        <w:rPr>
          <w:rFonts w:ascii="Arial" w:hAnsi="Arial" w:cs="Arial"/>
          <w:sz w:val="24"/>
          <w:szCs w:val="24"/>
        </w:rPr>
        <w:t>i</w:t>
      </w:r>
      <w:r w:rsidRPr="0096296E">
        <w:rPr>
          <w:rFonts w:ascii="Arial" w:hAnsi="Arial" w:cs="Arial"/>
          <w:sz w:val="24"/>
          <w:szCs w:val="24"/>
        </w:rPr>
        <w:t xml:space="preserve"> ciepł</w:t>
      </w:r>
      <w:r>
        <w:rPr>
          <w:rFonts w:ascii="Arial" w:hAnsi="Arial" w:cs="Arial"/>
          <w:sz w:val="24"/>
          <w:szCs w:val="24"/>
        </w:rPr>
        <w:t>ych</w:t>
      </w:r>
      <w:r w:rsidRPr="0096296E">
        <w:rPr>
          <w:rFonts w:ascii="Arial" w:hAnsi="Arial" w:cs="Arial"/>
          <w:sz w:val="24"/>
          <w:szCs w:val="24"/>
        </w:rPr>
        <w:t>, kanap</w:t>
      </w:r>
      <w:r>
        <w:rPr>
          <w:rFonts w:ascii="Arial" w:hAnsi="Arial" w:cs="Arial"/>
          <w:sz w:val="24"/>
          <w:szCs w:val="24"/>
        </w:rPr>
        <w:t>ek</w:t>
      </w:r>
      <w:r w:rsidRPr="0096296E">
        <w:rPr>
          <w:rFonts w:ascii="Arial" w:hAnsi="Arial" w:cs="Arial"/>
          <w:sz w:val="24"/>
          <w:szCs w:val="24"/>
        </w:rPr>
        <w:t>, napo</w:t>
      </w:r>
      <w:r>
        <w:rPr>
          <w:rFonts w:ascii="Arial" w:hAnsi="Arial" w:cs="Arial"/>
          <w:sz w:val="24"/>
          <w:szCs w:val="24"/>
        </w:rPr>
        <w:t>i</w:t>
      </w:r>
      <w:r w:rsidRPr="0096296E">
        <w:rPr>
          <w:rFonts w:ascii="Arial" w:hAnsi="Arial" w:cs="Arial"/>
          <w:sz w:val="24"/>
          <w:szCs w:val="24"/>
        </w:rPr>
        <w:t xml:space="preserve"> i przekąs</w:t>
      </w:r>
      <w:r>
        <w:rPr>
          <w:rFonts w:ascii="Arial" w:hAnsi="Arial" w:cs="Arial"/>
          <w:sz w:val="24"/>
          <w:szCs w:val="24"/>
        </w:rPr>
        <w:t xml:space="preserve">ek. Oferent zwolniony jest z zapewnienia artykułów o krótkim terminie przydatności do spożycia </w:t>
      </w:r>
      <w:r>
        <w:rPr>
          <w:rFonts w:ascii="Arial" w:hAnsi="Arial" w:cs="Arial"/>
          <w:sz w:val="24"/>
          <w:szCs w:val="24"/>
        </w:rPr>
        <w:br/>
        <w:t xml:space="preserve">w miesiącach lipiec, sierpień. W tym okresie czynsz wraz z dodatkowymi opłatami za media będzie obniżony o 50%. </w:t>
      </w:r>
    </w:p>
    <w:p w:rsidR="0086372D" w:rsidRDefault="0086372D" w:rsidP="0086372D">
      <w:pPr>
        <w:pStyle w:val="Akapitzlist"/>
        <w:numPr>
          <w:ilvl w:val="0"/>
          <w:numId w:val="1"/>
        </w:numPr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  <w:r w:rsidRPr="00C0613E">
        <w:rPr>
          <w:rFonts w:ascii="Arial" w:hAnsi="Arial" w:cs="Arial"/>
          <w:b/>
          <w:sz w:val="24"/>
          <w:szCs w:val="24"/>
        </w:rPr>
        <w:t>Zad. 2.</w:t>
      </w:r>
      <w:r w:rsidRPr="00C0613E">
        <w:rPr>
          <w:rFonts w:ascii="Arial" w:hAnsi="Arial" w:cs="Arial"/>
          <w:sz w:val="24"/>
          <w:szCs w:val="24"/>
        </w:rPr>
        <w:t xml:space="preserve"> Wydział Inżynierii Produkcji i Technologii Materiałów, Al. Armii Krajowej 19: urządzenie do napoi ciepłych, kanapek, napoi i przekąsek. Oferent całkowicie wyłącza automaty sprzedające w miesiącach lipiec, sierpień, wrzesień</w:t>
      </w:r>
      <w:r>
        <w:rPr>
          <w:rFonts w:ascii="Arial" w:hAnsi="Arial" w:cs="Arial"/>
          <w:sz w:val="24"/>
          <w:szCs w:val="24"/>
        </w:rPr>
        <w:t>.</w:t>
      </w:r>
      <w:r w:rsidRPr="00C061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tym okresie czynsz będzie obniżony do 25%, najemca będzie zwolniony z ryczałtu za media.</w:t>
      </w:r>
    </w:p>
    <w:p w:rsidR="0086372D" w:rsidRPr="00C0613E" w:rsidRDefault="0086372D" w:rsidP="0086372D">
      <w:pPr>
        <w:pStyle w:val="Akapitzlist"/>
        <w:numPr>
          <w:ilvl w:val="0"/>
          <w:numId w:val="1"/>
        </w:numPr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  <w:r w:rsidRPr="00C0613E">
        <w:rPr>
          <w:rFonts w:ascii="Arial" w:hAnsi="Arial" w:cs="Arial"/>
          <w:b/>
          <w:sz w:val="24"/>
          <w:szCs w:val="24"/>
        </w:rPr>
        <w:t>Zad. 3.</w:t>
      </w:r>
      <w:r w:rsidRPr="00C0613E">
        <w:rPr>
          <w:rFonts w:ascii="Arial" w:hAnsi="Arial" w:cs="Arial"/>
          <w:sz w:val="24"/>
          <w:szCs w:val="24"/>
        </w:rPr>
        <w:t xml:space="preserve"> Wydział Budownictwa, ul. Akademicka 3: urządzenie do napoi ciepłych, kanapek, napoi i przekąsek. Oferent zwolniony jest z zapewnienia artykułów </w:t>
      </w:r>
      <w:r w:rsidRPr="00C0613E">
        <w:rPr>
          <w:rFonts w:ascii="Arial" w:hAnsi="Arial" w:cs="Arial"/>
          <w:sz w:val="24"/>
          <w:szCs w:val="24"/>
        </w:rPr>
        <w:br/>
        <w:t>o krótkim terminie przydatności do spożycia w miesiącach lipiec, sierpień, wrzesień. W tym okresie czynsz wraz z dodatkowymi opłatami za media będzie obniżony o 50%.</w:t>
      </w:r>
    </w:p>
    <w:p w:rsidR="0086372D" w:rsidRDefault="0086372D" w:rsidP="0086372D">
      <w:pPr>
        <w:pStyle w:val="Akapitzlist"/>
        <w:numPr>
          <w:ilvl w:val="0"/>
          <w:numId w:val="1"/>
        </w:numPr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  <w:r w:rsidRPr="00C0613E">
        <w:rPr>
          <w:rFonts w:ascii="Arial" w:hAnsi="Arial" w:cs="Arial"/>
          <w:b/>
          <w:sz w:val="24"/>
          <w:szCs w:val="24"/>
        </w:rPr>
        <w:t>Zad. 4.</w:t>
      </w:r>
      <w:r w:rsidRPr="00C0613E">
        <w:rPr>
          <w:rFonts w:ascii="Arial" w:hAnsi="Arial" w:cs="Arial"/>
          <w:sz w:val="24"/>
          <w:szCs w:val="24"/>
        </w:rPr>
        <w:t xml:space="preserve"> Studium Wychowania Fizycznego i Sportu, Al. Armii Krajowej 23/25: automat do napoi i przekąsek. Oferent całkowicie wyłącza automaty sprzedające w miesiącach lipiec, sierpień, wrzesień. </w:t>
      </w:r>
      <w:r>
        <w:rPr>
          <w:rFonts w:ascii="Arial" w:hAnsi="Arial" w:cs="Arial"/>
          <w:sz w:val="24"/>
          <w:szCs w:val="24"/>
        </w:rPr>
        <w:t>W tym okresie czynsz będzie obniżony do 25%, najemca będzie zwolniony z ryczałtu za media.</w:t>
      </w:r>
    </w:p>
    <w:p w:rsidR="0086372D" w:rsidRDefault="0086372D" w:rsidP="0086372D">
      <w:pPr>
        <w:pStyle w:val="Akapitzlist"/>
        <w:numPr>
          <w:ilvl w:val="0"/>
          <w:numId w:val="1"/>
        </w:numPr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  <w:r w:rsidRPr="00C0613E">
        <w:rPr>
          <w:rFonts w:ascii="Arial" w:hAnsi="Arial" w:cs="Arial"/>
          <w:b/>
          <w:sz w:val="24"/>
          <w:szCs w:val="24"/>
        </w:rPr>
        <w:t>Zad. 5.</w:t>
      </w:r>
      <w:r w:rsidRPr="00C0613E">
        <w:rPr>
          <w:rFonts w:ascii="Arial" w:hAnsi="Arial" w:cs="Arial"/>
          <w:sz w:val="24"/>
          <w:szCs w:val="24"/>
        </w:rPr>
        <w:t xml:space="preserve"> Akademickie Centrum Kultury, Al. Armii Krajowej 23/25: urządzenie do napoi ciepłych, napoi i przekąsek. Oferent całkowicie wyłącza automaty sprzedające w miesiącach lipiec, sierpień, wrzesień. </w:t>
      </w:r>
      <w:r>
        <w:rPr>
          <w:rFonts w:ascii="Arial" w:hAnsi="Arial" w:cs="Arial"/>
          <w:sz w:val="24"/>
          <w:szCs w:val="24"/>
        </w:rPr>
        <w:t>W tym okresie czynsz będzie obniżony do 25%, najemca będzie zwolniony z ryczałtu za media.</w:t>
      </w:r>
    </w:p>
    <w:p w:rsidR="0086372D" w:rsidRPr="00C0613E" w:rsidRDefault="0086372D" w:rsidP="0086372D">
      <w:pPr>
        <w:pStyle w:val="Akapitzlist"/>
        <w:numPr>
          <w:ilvl w:val="0"/>
          <w:numId w:val="1"/>
        </w:numPr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  <w:r w:rsidRPr="00C0613E">
        <w:rPr>
          <w:rFonts w:ascii="Arial" w:hAnsi="Arial" w:cs="Arial"/>
          <w:b/>
          <w:sz w:val="24"/>
          <w:szCs w:val="24"/>
        </w:rPr>
        <w:t>Zad. 6.</w:t>
      </w:r>
      <w:r w:rsidRPr="00C0613E">
        <w:rPr>
          <w:rFonts w:ascii="Arial" w:hAnsi="Arial" w:cs="Arial"/>
          <w:sz w:val="24"/>
          <w:szCs w:val="24"/>
        </w:rPr>
        <w:t xml:space="preserve"> Instytut Inżynierii i Środowiska, ul. Brzeźnicka 60A: urządzenie do napoi ciepłych, napoi i przekąsek. Oferent całkowicie wyłącza automaty sprzedające w miesiącach lipiec, sierpień, wrzesień. </w:t>
      </w:r>
      <w:r>
        <w:rPr>
          <w:rFonts w:ascii="Arial" w:hAnsi="Arial" w:cs="Arial"/>
          <w:sz w:val="24"/>
          <w:szCs w:val="24"/>
        </w:rPr>
        <w:t>W tym okresie czynsz będzie obniżony do 25%, najemca będzie zwolniony z ryczałtu za media.</w:t>
      </w:r>
    </w:p>
    <w:p w:rsidR="0086372D" w:rsidRPr="00317CE1" w:rsidRDefault="0086372D" w:rsidP="0086372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1A83">
        <w:rPr>
          <w:rFonts w:ascii="Arial" w:hAnsi="Arial" w:cs="Arial"/>
          <w:b/>
          <w:sz w:val="24"/>
          <w:szCs w:val="24"/>
        </w:rPr>
        <w:t>Zad. 7.</w:t>
      </w:r>
      <w:r>
        <w:rPr>
          <w:rFonts w:ascii="Arial" w:hAnsi="Arial" w:cs="Arial"/>
          <w:sz w:val="24"/>
          <w:szCs w:val="24"/>
        </w:rPr>
        <w:t xml:space="preserve"> </w:t>
      </w:r>
      <w:r w:rsidRPr="0096296E">
        <w:rPr>
          <w:rFonts w:ascii="Arial" w:hAnsi="Arial" w:cs="Arial"/>
          <w:sz w:val="24"/>
          <w:szCs w:val="24"/>
        </w:rPr>
        <w:t>Wydział Zarządzania</w:t>
      </w:r>
      <w:r>
        <w:rPr>
          <w:rFonts w:ascii="Arial" w:hAnsi="Arial" w:cs="Arial"/>
          <w:sz w:val="24"/>
          <w:szCs w:val="24"/>
        </w:rPr>
        <w:t>,</w:t>
      </w:r>
      <w:r w:rsidRPr="00962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96296E">
        <w:rPr>
          <w:rFonts w:ascii="Arial" w:hAnsi="Arial" w:cs="Arial"/>
          <w:sz w:val="24"/>
          <w:szCs w:val="24"/>
        </w:rPr>
        <w:t>l. Armii Krajowej 19</w:t>
      </w:r>
      <w:r>
        <w:rPr>
          <w:rFonts w:ascii="Arial" w:hAnsi="Arial" w:cs="Arial"/>
          <w:sz w:val="24"/>
          <w:szCs w:val="24"/>
        </w:rPr>
        <w:t xml:space="preserve"> </w:t>
      </w:r>
      <w:r w:rsidRPr="0096296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: urządzenie do </w:t>
      </w:r>
      <w:r w:rsidRPr="0096296E">
        <w:rPr>
          <w:rFonts w:ascii="Arial" w:hAnsi="Arial" w:cs="Arial"/>
          <w:sz w:val="24"/>
          <w:szCs w:val="24"/>
        </w:rPr>
        <w:t>napo</w:t>
      </w:r>
      <w:r>
        <w:rPr>
          <w:rFonts w:ascii="Arial" w:hAnsi="Arial" w:cs="Arial"/>
          <w:sz w:val="24"/>
          <w:szCs w:val="24"/>
        </w:rPr>
        <w:t>i</w:t>
      </w:r>
      <w:r w:rsidRPr="0096296E">
        <w:rPr>
          <w:rFonts w:ascii="Arial" w:hAnsi="Arial" w:cs="Arial"/>
          <w:sz w:val="24"/>
          <w:szCs w:val="24"/>
        </w:rPr>
        <w:t xml:space="preserve"> ciepł</w:t>
      </w:r>
      <w:r>
        <w:rPr>
          <w:rFonts w:ascii="Arial" w:hAnsi="Arial" w:cs="Arial"/>
          <w:sz w:val="24"/>
          <w:szCs w:val="24"/>
        </w:rPr>
        <w:t>ych</w:t>
      </w:r>
      <w:r w:rsidRPr="0096296E">
        <w:rPr>
          <w:rFonts w:ascii="Arial" w:hAnsi="Arial" w:cs="Arial"/>
          <w:sz w:val="24"/>
          <w:szCs w:val="24"/>
        </w:rPr>
        <w:t>, kanap</w:t>
      </w:r>
      <w:r>
        <w:rPr>
          <w:rFonts w:ascii="Arial" w:hAnsi="Arial" w:cs="Arial"/>
          <w:sz w:val="24"/>
          <w:szCs w:val="24"/>
        </w:rPr>
        <w:t>ek</w:t>
      </w:r>
      <w:r w:rsidRPr="0096296E">
        <w:rPr>
          <w:rFonts w:ascii="Arial" w:hAnsi="Arial" w:cs="Arial"/>
          <w:sz w:val="24"/>
          <w:szCs w:val="24"/>
        </w:rPr>
        <w:t>, napo</w:t>
      </w:r>
      <w:r>
        <w:rPr>
          <w:rFonts w:ascii="Arial" w:hAnsi="Arial" w:cs="Arial"/>
          <w:sz w:val="24"/>
          <w:szCs w:val="24"/>
        </w:rPr>
        <w:t>i</w:t>
      </w:r>
      <w:r w:rsidRPr="0096296E">
        <w:rPr>
          <w:rFonts w:ascii="Arial" w:hAnsi="Arial" w:cs="Arial"/>
          <w:sz w:val="24"/>
          <w:szCs w:val="24"/>
        </w:rPr>
        <w:t xml:space="preserve"> i przekąs</w:t>
      </w:r>
      <w:r>
        <w:rPr>
          <w:rFonts w:ascii="Arial" w:hAnsi="Arial" w:cs="Arial"/>
          <w:sz w:val="24"/>
          <w:szCs w:val="24"/>
        </w:rPr>
        <w:t>ek. Oferent zwolniony jest z zapewnienia artykułów o krótkim terminie przydatności do spożycia w miesiącach lipiec, sierpień, wrzesień. W tym okresie czynsz wraz z dodatkowymi opłatami za media będzie obniżony o 50%.</w:t>
      </w:r>
    </w:p>
    <w:p w:rsidR="0086372D" w:rsidRDefault="0086372D" w:rsidP="0086372D">
      <w:pPr>
        <w:pStyle w:val="Akapitzlist"/>
        <w:numPr>
          <w:ilvl w:val="0"/>
          <w:numId w:val="1"/>
        </w:numPr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  <w:r w:rsidRPr="00C0613E">
        <w:rPr>
          <w:rFonts w:ascii="Arial" w:hAnsi="Arial" w:cs="Arial"/>
          <w:b/>
          <w:sz w:val="24"/>
          <w:szCs w:val="24"/>
        </w:rPr>
        <w:lastRenderedPageBreak/>
        <w:t>Zad. 8.</w:t>
      </w:r>
      <w:r w:rsidRPr="00C0613E">
        <w:rPr>
          <w:rFonts w:ascii="Arial" w:hAnsi="Arial" w:cs="Arial"/>
          <w:sz w:val="24"/>
          <w:szCs w:val="24"/>
        </w:rPr>
        <w:t xml:space="preserve"> Aula Wydziału Zarządzania, Al. Armii Krajowej 19: urządzenie do napoi ciepłych, napoi i przekąsek. Oferent całkowicie wyłącza automaty sprzedające w miesiącach lipiec, sierpień, wrzesień. </w:t>
      </w:r>
      <w:r>
        <w:rPr>
          <w:rFonts w:ascii="Arial" w:hAnsi="Arial" w:cs="Arial"/>
          <w:sz w:val="24"/>
          <w:szCs w:val="24"/>
        </w:rPr>
        <w:t>W tym okresie czynsz będzie obniżony do 25%, najemca będzie zwolniony z ryczałtu za media.</w:t>
      </w:r>
    </w:p>
    <w:p w:rsidR="0086372D" w:rsidRPr="00C0613E" w:rsidRDefault="0086372D" w:rsidP="0086372D">
      <w:pPr>
        <w:pStyle w:val="Akapitzlist"/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</w:p>
    <w:p w:rsidR="0086372D" w:rsidRDefault="0086372D" w:rsidP="0086372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4480E">
        <w:rPr>
          <w:rFonts w:ascii="Arial" w:hAnsi="Arial" w:cs="Arial"/>
          <w:b/>
          <w:sz w:val="24"/>
          <w:szCs w:val="24"/>
        </w:rPr>
        <w:t>Najistotniejsze warunki dotyczące umowy:</w:t>
      </w:r>
    </w:p>
    <w:p w:rsidR="0086372D" w:rsidRDefault="0086372D" w:rsidP="0086372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4480E">
        <w:rPr>
          <w:rFonts w:ascii="Arial" w:hAnsi="Arial" w:cs="Arial"/>
          <w:sz w:val="24"/>
          <w:szCs w:val="24"/>
        </w:rPr>
        <w:t>Przewidywane rozpoczęcie działalności do ustalenia</w:t>
      </w:r>
    </w:p>
    <w:p w:rsidR="0086372D" w:rsidRDefault="0086372D" w:rsidP="0086372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najmu na 3 lata z możliwością przedłużenia, 3-miesięczny okres wypowiedzenia ze skutkiem na koniec miesiąca kalendarzowego.</w:t>
      </w:r>
    </w:p>
    <w:p w:rsidR="0086372D" w:rsidRDefault="0086372D" w:rsidP="0086372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Czynsz najmu: stawka netto x 1 m</w:t>
      </w:r>
      <w:r w:rsidRPr="00997CE8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powiększona odpowiednio o należny podatek VAT. Ustala się cenę minimalną za jeden m</w:t>
      </w:r>
      <w:r w:rsidRPr="00997CE8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w kwocie </w:t>
      </w:r>
      <w:r w:rsidRPr="000D2A8E">
        <w:rPr>
          <w:rFonts w:ascii="Arial" w:hAnsi="Arial" w:cs="Arial"/>
          <w:sz w:val="24"/>
          <w:szCs w:val="24"/>
        </w:rPr>
        <w:t xml:space="preserve">150 zł </w:t>
      </w:r>
      <w:r>
        <w:rPr>
          <w:rFonts w:ascii="Arial" w:hAnsi="Arial" w:cs="Arial"/>
          <w:sz w:val="24"/>
          <w:szCs w:val="24"/>
        </w:rPr>
        <w:t xml:space="preserve">miesięcznie netto. </w:t>
      </w:r>
    </w:p>
    <w:p w:rsidR="0086372D" w:rsidRDefault="0086372D" w:rsidP="0086372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Niezależnie od czynszu, o którym mowa w ust.3, najemca będzie co miesiąc regulował na rzecz Uczelni opłaty w formie ryczałtu za zużycie i dystrybucję energii elektrycznej oraz zużycie wody. Ryczałt dla urządzeń z napojami gorącymi wynosi: 80 kWh – energia, 1m</w:t>
      </w:r>
      <w:r w:rsidRPr="00BD54C0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wody miesięcznie; dla urządzeń „</w:t>
      </w:r>
      <w:proofErr w:type="spellStart"/>
      <w:r>
        <w:rPr>
          <w:rFonts w:ascii="Arial" w:hAnsi="Arial" w:cs="Arial"/>
          <w:sz w:val="24"/>
          <w:szCs w:val="24"/>
        </w:rPr>
        <w:t>snakowych</w:t>
      </w:r>
      <w:proofErr w:type="spellEnd"/>
      <w:r>
        <w:rPr>
          <w:rFonts w:ascii="Arial" w:hAnsi="Arial" w:cs="Arial"/>
          <w:sz w:val="24"/>
          <w:szCs w:val="24"/>
        </w:rPr>
        <w:t xml:space="preserve">” 20 kWh miesięcznie – energia; dla urządzeń kanapkowych 30 kWh energia miesięcznie, liczone wraz z należnym podatkiem VAT. </w:t>
      </w:r>
    </w:p>
    <w:p w:rsidR="0086372D" w:rsidRDefault="0086372D" w:rsidP="0086372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6372D" w:rsidRPr="00EF3658" w:rsidRDefault="0086372D" w:rsidP="0086372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F3658">
        <w:rPr>
          <w:rFonts w:ascii="Arial" w:hAnsi="Arial" w:cs="Arial"/>
          <w:b/>
          <w:sz w:val="24"/>
          <w:szCs w:val="24"/>
        </w:rPr>
        <w:t>Termin i warunki składania ofert:</w:t>
      </w:r>
    </w:p>
    <w:p w:rsidR="0086372D" w:rsidRDefault="0086372D" w:rsidP="0086372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powinna zawierać następujące dane: </w:t>
      </w:r>
    </w:p>
    <w:p w:rsidR="0086372D" w:rsidRDefault="0086372D" w:rsidP="0086372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nazwisko, nazwa firmy, adres, NIP, umowę spółki cywilnej, odpis właściwego rejestru</w:t>
      </w:r>
    </w:p>
    <w:p w:rsidR="0086372D" w:rsidRPr="00317CE1" w:rsidRDefault="0086372D" w:rsidP="0086372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Pisemne oświadczenie o zapoznaniu się z warunkami oferty zawartymi </w:t>
      </w:r>
      <w:r>
        <w:rPr>
          <w:rFonts w:ascii="Arial" w:hAnsi="Arial" w:cs="Arial"/>
          <w:sz w:val="24"/>
          <w:szCs w:val="24"/>
        </w:rPr>
        <w:br/>
        <w:t>w ogłoszeniu, warunkami lokalizacyjnymi oraz przyjęciu ich bez zastrzeżeń</w:t>
      </w:r>
    </w:p>
    <w:p w:rsidR="0086372D" w:rsidRPr="00730E3F" w:rsidRDefault="0086372D" w:rsidP="0086372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osobiście do </w:t>
      </w:r>
      <w:r w:rsidRPr="000634FC">
        <w:rPr>
          <w:rFonts w:ascii="Arial" w:hAnsi="Arial" w:cs="Arial"/>
          <w:b/>
          <w:sz w:val="24"/>
          <w:szCs w:val="24"/>
        </w:rPr>
        <w:t xml:space="preserve">dnia </w:t>
      </w:r>
      <w:r w:rsidRPr="00C0613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Pr="000634FC">
        <w:rPr>
          <w:rFonts w:ascii="Arial" w:hAnsi="Arial" w:cs="Arial"/>
          <w:b/>
          <w:sz w:val="24"/>
          <w:szCs w:val="24"/>
        </w:rPr>
        <w:t xml:space="preserve">.02.2023 roku do godziny </w:t>
      </w:r>
      <w:r>
        <w:rPr>
          <w:rFonts w:ascii="Arial" w:hAnsi="Arial" w:cs="Arial"/>
          <w:b/>
          <w:sz w:val="24"/>
          <w:szCs w:val="24"/>
        </w:rPr>
        <w:t>11</w:t>
      </w:r>
      <w:r w:rsidRPr="000634FC">
        <w:rPr>
          <w:rFonts w:ascii="Arial" w:hAnsi="Arial" w:cs="Arial"/>
          <w:b/>
          <w:sz w:val="24"/>
          <w:szCs w:val="24"/>
        </w:rPr>
        <w:t xml:space="preserve">:00 </w:t>
      </w:r>
      <w:r>
        <w:rPr>
          <w:rFonts w:ascii="Arial" w:hAnsi="Arial" w:cs="Arial"/>
          <w:b/>
          <w:sz w:val="24"/>
          <w:szCs w:val="24"/>
        </w:rPr>
        <w:br/>
      </w:r>
      <w:r w:rsidRPr="000634FC">
        <w:rPr>
          <w:rFonts w:ascii="Arial" w:hAnsi="Arial" w:cs="Arial"/>
          <w:b/>
          <w:sz w:val="24"/>
          <w:szCs w:val="24"/>
        </w:rPr>
        <w:t>w Sekretariacie Kanclerza, ul. Dąbrowskiego 69, pok. 156 – I piętro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0E3F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0E3F">
        <w:rPr>
          <w:rFonts w:ascii="Arial" w:hAnsi="Arial" w:cs="Arial"/>
          <w:sz w:val="24"/>
          <w:szCs w:val="24"/>
        </w:rPr>
        <w:t>przesłać na adres</w:t>
      </w:r>
      <w:r>
        <w:rPr>
          <w:rFonts w:ascii="Arial" w:hAnsi="Arial" w:cs="Arial"/>
          <w:b/>
          <w:sz w:val="24"/>
          <w:szCs w:val="24"/>
        </w:rPr>
        <w:t xml:space="preserve">: 42-201 Częstochowa, ul. Dąbrowskiego 69, pok. 156. Ofertę należy złożyć lub przesłać w zaklejonej kopercie z dopiskiem „OFERTA NA WYNAJEM POWIERZCHNI POD USTAWIENIE AUTOMATÓW SPRZEDAJĄCYCH”. </w:t>
      </w:r>
      <w:r w:rsidRPr="00730E3F">
        <w:rPr>
          <w:rFonts w:ascii="Arial" w:hAnsi="Arial" w:cs="Arial"/>
          <w:sz w:val="24"/>
          <w:szCs w:val="24"/>
        </w:rPr>
        <w:t xml:space="preserve">Oferta przesłana pocztą musi wpłynąć na </w:t>
      </w:r>
      <w:r>
        <w:rPr>
          <w:rFonts w:ascii="Arial" w:hAnsi="Arial" w:cs="Arial"/>
          <w:sz w:val="24"/>
          <w:szCs w:val="24"/>
        </w:rPr>
        <w:t xml:space="preserve">Politechnikę do godziny 11:00 do 27.02.2023 roku. Oferty, które wpłyną po wskazanym terminie nie będą rozpatrywane. </w:t>
      </w:r>
    </w:p>
    <w:p w:rsidR="0086372D" w:rsidRDefault="0086372D" w:rsidP="0086372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każde zadanie, pod rygorem nieważności, należy złożyć osobną ofertę. Oferta musi obejmować cały zakres zadania. Niepełne oferty zostaną odrzucone. </w:t>
      </w:r>
    </w:p>
    <w:p w:rsidR="0086372D" w:rsidRDefault="0086372D" w:rsidP="0086372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formularzu ofertowym należy podać miesięczny czynsz oferowany przez potencjalnego najemcę. Zniżki przewidziane dla poszczególnych zadań dotyczące okresu wakacji zostaną uwzględnione w umowie przy jej podpisywaniu. </w:t>
      </w:r>
    </w:p>
    <w:p w:rsidR="0086372D" w:rsidRDefault="0086372D" w:rsidP="0086372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złożenia dwóch lub więcej takich samych ofert, Politechnika przewiduje wyłonienie najemcy drogą negocjacji.</w:t>
      </w:r>
    </w:p>
    <w:p w:rsidR="0086372D" w:rsidRPr="00E65912" w:rsidRDefault="0086372D" w:rsidP="0086372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6372D" w:rsidRPr="00C941E5" w:rsidRDefault="0086372D" w:rsidP="008637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</w:pPr>
      <w:r w:rsidRPr="00C941E5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  <w:lastRenderedPageBreak/>
        <w:t>Politechnika Częstochowska zastrzega sobie prawo odstąpienia od wyboru którejkolwiek z ofert</w:t>
      </w:r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  <w:t xml:space="preserve"> i unieważnienia całości postępowania</w:t>
      </w:r>
      <w:r w:rsidRPr="00C941E5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  <w:t xml:space="preserve"> bez podania przyczyny. Zgłoszonym oferentom nie przysługuje roszczenie wobec Politechniki z tego tytułu.</w:t>
      </w:r>
    </w:p>
    <w:p w:rsidR="0086372D" w:rsidRPr="00E65912" w:rsidRDefault="0086372D" w:rsidP="0086372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</w:p>
    <w:p w:rsidR="0086372D" w:rsidRPr="0096296E" w:rsidRDefault="0086372D" w:rsidP="0086372D">
      <w:pPr>
        <w:pStyle w:val="Bezodstpw"/>
        <w:rPr>
          <w:rFonts w:ascii="Arial" w:hAnsi="Arial" w:cs="Arial"/>
          <w:sz w:val="24"/>
          <w:szCs w:val="24"/>
        </w:rPr>
      </w:pPr>
      <w:r w:rsidRPr="0096296E">
        <w:rPr>
          <w:rFonts w:ascii="Arial" w:hAnsi="Arial" w:cs="Arial"/>
          <w:sz w:val="24"/>
          <w:szCs w:val="24"/>
        </w:rPr>
        <w:t xml:space="preserve">Szczegółowych informacji w sprawie udzielają kierownicy poszczególnych obiektów </w:t>
      </w:r>
    </w:p>
    <w:p w:rsidR="0086372D" w:rsidRPr="0096296E" w:rsidRDefault="0086372D" w:rsidP="0086372D">
      <w:pPr>
        <w:pStyle w:val="Bezodstpw"/>
        <w:rPr>
          <w:rFonts w:ascii="Arial" w:hAnsi="Arial" w:cs="Arial"/>
          <w:sz w:val="24"/>
          <w:szCs w:val="24"/>
        </w:rPr>
      </w:pPr>
      <w:r w:rsidRPr="0096296E">
        <w:rPr>
          <w:rFonts w:ascii="Arial" w:hAnsi="Arial" w:cs="Arial"/>
          <w:sz w:val="24"/>
          <w:szCs w:val="24"/>
        </w:rPr>
        <w:t>tel. 34 3250474</w:t>
      </w:r>
      <w:r>
        <w:rPr>
          <w:rFonts w:ascii="Arial" w:hAnsi="Arial" w:cs="Arial"/>
          <w:sz w:val="24"/>
          <w:szCs w:val="24"/>
        </w:rPr>
        <w:t>, Dział Administrowania Nieruchomościami Politechniki Częstochowskiej</w:t>
      </w:r>
    </w:p>
    <w:p w:rsidR="0086372D" w:rsidRDefault="0086372D" w:rsidP="0086372D">
      <w:pPr>
        <w:pStyle w:val="Bezodstpw"/>
        <w:rPr>
          <w:rFonts w:ascii="Arial" w:hAnsi="Arial" w:cs="Arial"/>
          <w:sz w:val="24"/>
          <w:szCs w:val="24"/>
        </w:rPr>
      </w:pPr>
    </w:p>
    <w:p w:rsidR="0086372D" w:rsidRDefault="0086372D" w:rsidP="0086372D">
      <w:pPr>
        <w:pStyle w:val="Bezodstpw"/>
        <w:rPr>
          <w:rFonts w:ascii="Arial" w:hAnsi="Arial" w:cs="Arial"/>
          <w:sz w:val="24"/>
          <w:szCs w:val="24"/>
        </w:rPr>
      </w:pPr>
    </w:p>
    <w:p w:rsidR="0086372D" w:rsidRDefault="0086372D" w:rsidP="0086372D">
      <w:pPr>
        <w:pStyle w:val="Bezodstpw"/>
        <w:rPr>
          <w:rFonts w:ascii="Arial" w:hAnsi="Arial" w:cs="Arial"/>
          <w:sz w:val="24"/>
          <w:szCs w:val="24"/>
        </w:rPr>
      </w:pPr>
    </w:p>
    <w:p w:rsidR="0086372D" w:rsidRDefault="0086372D" w:rsidP="0086372D">
      <w:pPr>
        <w:pStyle w:val="Bezodstpw"/>
        <w:rPr>
          <w:rFonts w:ascii="Arial" w:hAnsi="Arial" w:cs="Arial"/>
          <w:sz w:val="24"/>
          <w:szCs w:val="24"/>
        </w:rPr>
      </w:pPr>
    </w:p>
    <w:p w:rsidR="0086372D" w:rsidRDefault="0086372D" w:rsidP="0086372D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Kanclerz Politechniki Częstochowskiej </w:t>
      </w:r>
    </w:p>
    <w:p w:rsidR="0086372D" w:rsidRDefault="0086372D" w:rsidP="0086372D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Dr inż. Arkadiusz Kociszewski</w:t>
      </w:r>
    </w:p>
    <w:p w:rsidR="003E4C50" w:rsidRDefault="003E4C50">
      <w:bookmarkStart w:id="0" w:name="_GoBack"/>
      <w:bookmarkEnd w:id="0"/>
    </w:p>
    <w:sectPr w:rsidR="003E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361"/>
    <w:multiLevelType w:val="hybridMultilevel"/>
    <w:tmpl w:val="8DF6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972"/>
    <w:multiLevelType w:val="hybridMultilevel"/>
    <w:tmpl w:val="D1C04702"/>
    <w:lvl w:ilvl="0" w:tplc="723CE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4DE7"/>
    <w:multiLevelType w:val="hybridMultilevel"/>
    <w:tmpl w:val="E59C4422"/>
    <w:lvl w:ilvl="0" w:tplc="CDD88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27669"/>
    <w:multiLevelType w:val="hybridMultilevel"/>
    <w:tmpl w:val="354C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B4755"/>
    <w:multiLevelType w:val="hybridMultilevel"/>
    <w:tmpl w:val="9006C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2D"/>
    <w:rsid w:val="003E4C50"/>
    <w:rsid w:val="0086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36B43-E67D-4905-A5D0-ECCCA433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color w:val="000000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72D"/>
    <w:pPr>
      <w:spacing w:after="200" w:line="276" w:lineRule="auto"/>
    </w:pPr>
    <w:rPr>
      <w:rFonts w:asciiTheme="minorHAnsi" w:hAnsiTheme="minorHAnsi" w:cstheme="minorBidi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372D"/>
    <w:pPr>
      <w:spacing w:after="0" w:line="240" w:lineRule="auto"/>
    </w:pPr>
    <w:rPr>
      <w:rFonts w:asciiTheme="minorHAnsi" w:hAnsiTheme="minorHAnsi" w:cstheme="minorBidi"/>
      <w:color w:val="auto"/>
      <w:sz w:val="22"/>
    </w:rPr>
  </w:style>
  <w:style w:type="paragraph" w:styleId="Akapitzlist">
    <w:name w:val="List Paragraph"/>
    <w:basedOn w:val="Normalny"/>
    <w:uiPriority w:val="34"/>
    <w:qFormat/>
    <w:rsid w:val="0086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Stradomska</dc:creator>
  <cp:keywords/>
  <dc:description/>
  <cp:lastModifiedBy>Magdalena Stradomska</cp:lastModifiedBy>
  <cp:revision>1</cp:revision>
  <dcterms:created xsi:type="dcterms:W3CDTF">2023-02-16T12:03:00Z</dcterms:created>
  <dcterms:modified xsi:type="dcterms:W3CDTF">2023-02-16T12:04:00Z</dcterms:modified>
</cp:coreProperties>
</file>